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1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52"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198"/>
        <w:gridCol w:w="4556"/>
        <w:gridCol w:w="198"/>
        <w:gridCol w:w="4560"/>
      </w:tblGrid>
      <w:tr w:rsidR="006C2DDB" w:rsidRPr="006F23C3" w14:paraId="4FD2EC9B" w14:textId="77777777" w:rsidTr="00AA54D1">
        <w:tc>
          <w:tcPr>
            <w:tcW w:w="1140" w:type="dxa"/>
            <w:tcBorders>
              <w:top w:val="nil"/>
              <w:bottom w:val="nil"/>
            </w:tcBorders>
          </w:tcPr>
          <w:p w14:paraId="595C14ED" w14:textId="77777777" w:rsidR="006C2DDB" w:rsidRPr="001D05F6" w:rsidRDefault="006C2DDB" w:rsidP="00A57FBD">
            <w:pPr>
              <w:pStyle w:val="Heading1"/>
              <w:rPr>
                <w:sz w:val="18"/>
              </w:rPr>
            </w:pPr>
            <w:r w:rsidRPr="001D05F6">
              <w:rPr>
                <w:noProof/>
                <w:lang w:eastAsia="cs-CZ"/>
              </w:rPr>
              <w:drawing>
                <wp:inline distT="0" distB="0" distL="0" distR="0" wp14:anchorId="326FE21B" wp14:editId="0941EBF2">
                  <wp:extent cx="720000" cy="454460"/>
                  <wp:effectExtent l="0" t="0" r="4445" b="3175"/>
                  <wp:docPr id="4"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rausovam\My Documents\Formuláře\2014\Úprava hlavičky podzim 2014\TMO_Logo_BW.png"/>
                          <pic:cNvPicPr>
                            <a:picLocks noChangeAspect="1" noChangeArrowheads="1"/>
                          </pic:cNvPicPr>
                        </pic:nvPicPr>
                        <pic:blipFill rotWithShape="1">
                          <a:blip r:embed="rId11" cstate="print"/>
                          <a:srcRect l="7701" r="33073"/>
                          <a:stretch/>
                        </pic:blipFill>
                        <pic:spPr bwMode="auto">
                          <a:xfrm>
                            <a:off x="0" y="0"/>
                            <a:ext cx="720000" cy="4544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 w:type="dxa"/>
            <w:tcBorders>
              <w:top w:val="nil"/>
              <w:bottom w:val="nil"/>
            </w:tcBorders>
          </w:tcPr>
          <w:p w14:paraId="3C9BAA8E" w14:textId="77777777" w:rsidR="006C2DDB" w:rsidRPr="006F23C3" w:rsidRDefault="006C2DDB" w:rsidP="00AA54D1">
            <w:pPr>
              <w:rPr>
                <w:rFonts w:ascii="Tele-GroteskEENor" w:hAnsi="Tele-GroteskEENor"/>
                <w:sz w:val="18"/>
                <w:szCs w:val="18"/>
              </w:rPr>
            </w:pPr>
          </w:p>
        </w:tc>
        <w:tc>
          <w:tcPr>
            <w:tcW w:w="9314" w:type="dxa"/>
            <w:gridSpan w:val="3"/>
            <w:tcBorders>
              <w:top w:val="nil"/>
              <w:bottom w:val="nil"/>
            </w:tcBorders>
          </w:tcPr>
          <w:p w14:paraId="5E4673BC" w14:textId="42868288" w:rsidR="006C2DDB" w:rsidRPr="00237BB3" w:rsidRDefault="006C2DDB" w:rsidP="00237BB3">
            <w:pPr>
              <w:spacing w:line="480" w:lineRule="exact"/>
              <w:ind w:left="3624"/>
              <w:jc w:val="right"/>
              <w:rPr>
                <w:rFonts w:ascii="Tele-GroteskEEUlt" w:hAnsi="Tele-GroteskEEUlt"/>
                <w:sz w:val="48"/>
                <w:szCs w:val="48"/>
              </w:rPr>
            </w:pPr>
            <w:r>
              <w:rPr>
                <w:rFonts w:ascii="Tele-GroteskEEUlt" w:hAnsi="Tele-GroteskEEUlt"/>
                <w:sz w:val="48"/>
                <w:szCs w:val="48"/>
              </w:rPr>
              <w:t>ÚČASTNICKÁ SMLOUVA</w:t>
            </w:r>
            <w:r w:rsidR="00C92AD7">
              <w:rPr>
                <w:rFonts w:ascii="Tele-GroteskEEUlt" w:hAnsi="Tele-GroteskEEUlt"/>
                <w:sz w:val="48"/>
                <w:szCs w:val="48"/>
              </w:rPr>
              <w:t xml:space="preserve"> P</w:t>
            </w:r>
            <w:r w:rsidR="009D5898">
              <w:rPr>
                <w:rFonts w:ascii="Tele-GroteskEEUlt" w:hAnsi="Tele-GroteskEEUlt"/>
                <w:sz w:val="48"/>
                <w:szCs w:val="48"/>
              </w:rPr>
              <w:t>EVNÝ INTERNE</w:t>
            </w:r>
            <w:r w:rsidR="00237BB3">
              <w:rPr>
                <w:rFonts w:ascii="Tele-GroteskEEUlt" w:hAnsi="Tele-GroteskEEUlt"/>
                <w:sz w:val="48"/>
                <w:szCs w:val="48"/>
              </w:rPr>
              <w:t>T</w:t>
            </w:r>
            <w:r w:rsidR="00C92AD7">
              <w:rPr>
                <w:rFonts w:ascii="Tele-GroteskEEUlt" w:hAnsi="Tele-GroteskEEUlt"/>
                <w:sz w:val="48"/>
                <w:szCs w:val="48"/>
              </w:rPr>
              <w:t xml:space="preserve">  </w:t>
            </w:r>
            <w:r w:rsidR="002A575F">
              <w:rPr>
                <w:rFonts w:ascii="Tele-GroteskEEUlt" w:hAnsi="Tele-GroteskEEUlt"/>
                <w:sz w:val="48"/>
                <w:szCs w:val="48"/>
              </w:rPr>
              <w:t xml:space="preserve"> </w:t>
            </w:r>
          </w:p>
        </w:tc>
      </w:tr>
      <w:tr w:rsidR="006C2DDB" w:rsidRPr="00B22CA7" w14:paraId="01FED17B" w14:textId="77777777" w:rsidTr="00AA54D1">
        <w:tc>
          <w:tcPr>
            <w:tcW w:w="1140" w:type="dxa"/>
            <w:tcBorders>
              <w:top w:val="nil"/>
              <w:bottom w:val="single" w:sz="12" w:space="0" w:color="000000"/>
            </w:tcBorders>
          </w:tcPr>
          <w:p w14:paraId="69CBD311" w14:textId="77777777" w:rsidR="006C2DDB" w:rsidRPr="00B22CA7" w:rsidRDefault="006C2DDB" w:rsidP="00AA54D1">
            <w:pPr>
              <w:spacing w:line="180" w:lineRule="exact"/>
              <w:jc w:val="right"/>
              <w:rPr>
                <w:rFonts w:ascii="Tele-GroteskEENor" w:hAnsi="Tele-GroteskEENor"/>
                <w:sz w:val="20"/>
                <w:szCs w:val="20"/>
              </w:rPr>
            </w:pPr>
          </w:p>
        </w:tc>
        <w:tc>
          <w:tcPr>
            <w:tcW w:w="198" w:type="dxa"/>
            <w:tcBorders>
              <w:top w:val="nil"/>
              <w:bottom w:val="single" w:sz="12" w:space="0" w:color="000000"/>
            </w:tcBorders>
          </w:tcPr>
          <w:p w14:paraId="4B6D2E6F" w14:textId="77777777" w:rsidR="006C2DDB" w:rsidRPr="00B22CA7" w:rsidRDefault="006C2DDB" w:rsidP="00AA54D1">
            <w:pPr>
              <w:spacing w:line="180" w:lineRule="exact"/>
              <w:rPr>
                <w:rFonts w:ascii="Tele-GroteskEENor" w:hAnsi="Tele-GroteskEENor"/>
                <w:sz w:val="20"/>
                <w:szCs w:val="20"/>
              </w:rPr>
            </w:pPr>
          </w:p>
        </w:tc>
        <w:tc>
          <w:tcPr>
            <w:tcW w:w="4556" w:type="dxa"/>
            <w:tcBorders>
              <w:top w:val="nil"/>
              <w:bottom w:val="single" w:sz="12" w:space="0" w:color="000000"/>
            </w:tcBorders>
          </w:tcPr>
          <w:p w14:paraId="79B8343F"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Zákaznické centrum - Business</w:t>
            </w:r>
          </w:p>
          <w:p w14:paraId="2AB9571D"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 xml:space="preserve">800 73 73 33, </w:t>
            </w:r>
            <w:hyperlink r:id="rId12" w:history="1">
              <w:r w:rsidRPr="00B22CA7">
                <w:rPr>
                  <w:rStyle w:val="Hyperlink"/>
                  <w:rFonts w:ascii="Tele-GroteskEENor" w:hAnsi="Tele-GroteskEENor"/>
                  <w:sz w:val="20"/>
                  <w:szCs w:val="20"/>
                </w:rPr>
                <w:t>business@t-mobile.cz</w:t>
              </w:r>
            </w:hyperlink>
            <w:r w:rsidRPr="00B22CA7">
              <w:rPr>
                <w:rFonts w:ascii="Tele-GroteskEENor" w:hAnsi="Tele-GroteskEENor"/>
                <w:sz w:val="20"/>
                <w:szCs w:val="20"/>
              </w:rPr>
              <w:t xml:space="preserve"> </w:t>
            </w:r>
          </w:p>
          <w:p w14:paraId="234FC1B0" w14:textId="77777777" w:rsidR="006C2DDB" w:rsidRPr="00B22CA7" w:rsidRDefault="00000000" w:rsidP="00AA54D1">
            <w:pPr>
              <w:spacing w:line="180" w:lineRule="exact"/>
              <w:rPr>
                <w:rFonts w:ascii="Tele-GroteskEENor" w:hAnsi="Tele-GroteskEENor"/>
                <w:sz w:val="20"/>
                <w:szCs w:val="20"/>
              </w:rPr>
            </w:pPr>
            <w:hyperlink r:id="rId13" w:history="1">
              <w:r w:rsidR="006C2DDB" w:rsidRPr="00B22CA7">
                <w:rPr>
                  <w:rStyle w:val="Hyperlink"/>
                  <w:rFonts w:ascii="Tele-GroteskEENor" w:hAnsi="Tele-GroteskEENor"/>
                  <w:sz w:val="20"/>
                  <w:szCs w:val="20"/>
                </w:rPr>
                <w:t>www.t-mobile.cz</w:t>
              </w:r>
            </w:hyperlink>
            <w:r w:rsidR="006C2DDB" w:rsidRPr="00B22CA7">
              <w:rPr>
                <w:rFonts w:ascii="Tele-GroteskEENor" w:hAnsi="Tele-GroteskEENor"/>
                <w:sz w:val="20"/>
                <w:szCs w:val="20"/>
              </w:rPr>
              <w:t xml:space="preserve"> </w:t>
            </w:r>
          </w:p>
        </w:tc>
        <w:tc>
          <w:tcPr>
            <w:tcW w:w="198" w:type="dxa"/>
            <w:tcBorders>
              <w:top w:val="nil"/>
              <w:bottom w:val="single" w:sz="12" w:space="0" w:color="000000"/>
            </w:tcBorders>
          </w:tcPr>
          <w:p w14:paraId="45C641B9" w14:textId="77777777" w:rsidR="006C2DDB" w:rsidRPr="00B22CA7" w:rsidRDefault="006C2DDB" w:rsidP="00AA54D1">
            <w:pPr>
              <w:spacing w:line="180" w:lineRule="exact"/>
              <w:rPr>
                <w:rFonts w:ascii="Tele-GroteskEENor" w:hAnsi="Tele-GroteskEENor"/>
                <w:sz w:val="20"/>
                <w:szCs w:val="20"/>
              </w:rPr>
            </w:pPr>
          </w:p>
        </w:tc>
        <w:tc>
          <w:tcPr>
            <w:tcW w:w="4560" w:type="dxa"/>
            <w:tcBorders>
              <w:top w:val="nil"/>
              <w:bottom w:val="single" w:sz="12" w:space="0" w:color="000000"/>
            </w:tcBorders>
          </w:tcPr>
          <w:p w14:paraId="22CE5ED8"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 xml:space="preserve">RÁMCOVÁ SMLOUVA </w:t>
            </w:r>
            <w:r w:rsidRPr="00B22CA7">
              <w:rPr>
                <w:rFonts w:ascii="Tele-GroteskEENor" w:hAnsi="Tele-GroteskEENor"/>
                <w:sz w:val="20"/>
                <w:szCs w:val="20"/>
              </w:rPr>
              <w:tab/>
            </w:r>
            <w:r w:rsidRPr="00B22CA7">
              <w:rPr>
                <w:rFonts w:ascii="Tele-GroteskEENor" w:hAnsi="Tele-GroteskEENor"/>
                <w:sz w:val="20"/>
                <w:szCs w:val="20"/>
              </w:rPr>
              <w:fldChar w:fldCharType="begin">
                <w:ffData>
                  <w:name w:val=""/>
                  <w:enabled/>
                  <w:calcOnExit w:val="0"/>
                  <w:helpText w:type="text" w:val="Číslo zákaznické smlouvy"/>
                  <w:textInput/>
                </w:ffData>
              </w:fldChar>
            </w:r>
            <w:r w:rsidRPr="00B22CA7">
              <w:rPr>
                <w:rFonts w:ascii="Tele-GroteskEENor" w:hAnsi="Tele-GroteskEENor"/>
                <w:sz w:val="20"/>
                <w:szCs w:val="20"/>
              </w:rPr>
              <w:instrText xml:space="preserve"> FORMTEXT </w:instrText>
            </w:r>
            <w:r w:rsidRPr="00B22CA7">
              <w:rPr>
                <w:rFonts w:ascii="Tele-GroteskEENor" w:hAnsi="Tele-GroteskEENor"/>
                <w:sz w:val="20"/>
                <w:szCs w:val="20"/>
              </w:rPr>
            </w:r>
            <w:r w:rsidRPr="00B22CA7">
              <w:rPr>
                <w:rFonts w:ascii="Tele-GroteskEENor" w:hAnsi="Tele-GroteskEENor"/>
                <w:sz w:val="20"/>
                <w:szCs w:val="20"/>
              </w:rPr>
              <w:fldChar w:fldCharType="separate"/>
            </w:r>
            <w:r w:rsidRPr="00B22CA7">
              <w:rPr>
                <w:rFonts w:ascii="Tele-GroteskEENor" w:hAnsi="Tele-GroteskEENor"/>
                <w:noProof/>
                <w:sz w:val="20"/>
                <w:szCs w:val="20"/>
              </w:rPr>
              <w:t> </w:t>
            </w:r>
            <w:r w:rsidRPr="00B22CA7">
              <w:rPr>
                <w:rFonts w:ascii="Tele-GroteskEENor" w:hAnsi="Tele-GroteskEENor"/>
                <w:noProof/>
                <w:sz w:val="20"/>
                <w:szCs w:val="20"/>
              </w:rPr>
              <w:t> </w:t>
            </w:r>
            <w:r w:rsidRPr="00B22CA7">
              <w:rPr>
                <w:rFonts w:ascii="Tele-GroteskEENor" w:hAnsi="Tele-GroteskEENor"/>
                <w:noProof/>
                <w:sz w:val="20"/>
                <w:szCs w:val="20"/>
              </w:rPr>
              <w:t> </w:t>
            </w:r>
            <w:r w:rsidRPr="00B22CA7">
              <w:rPr>
                <w:rFonts w:ascii="Tele-GroteskEENor" w:hAnsi="Tele-GroteskEENor"/>
                <w:noProof/>
                <w:sz w:val="20"/>
                <w:szCs w:val="20"/>
              </w:rPr>
              <w:t> </w:t>
            </w:r>
            <w:r w:rsidRPr="00B22CA7">
              <w:rPr>
                <w:rFonts w:ascii="Tele-GroteskEENor" w:hAnsi="Tele-GroteskEENor"/>
                <w:noProof/>
                <w:sz w:val="20"/>
                <w:szCs w:val="20"/>
              </w:rPr>
              <w:t> </w:t>
            </w:r>
            <w:r w:rsidRPr="00B22CA7">
              <w:rPr>
                <w:rFonts w:ascii="Tele-GroteskEENor" w:hAnsi="Tele-GroteskEENor"/>
                <w:sz w:val="20"/>
                <w:szCs w:val="20"/>
              </w:rPr>
              <w:fldChar w:fldCharType="end"/>
            </w:r>
          </w:p>
          <w:p w14:paraId="62195C82"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ab/>
            </w:r>
          </w:p>
        </w:tc>
      </w:tr>
      <w:tr w:rsidR="006C2DDB" w:rsidRPr="00B22CA7" w14:paraId="481D64F2" w14:textId="77777777" w:rsidTr="00AA54D1">
        <w:tc>
          <w:tcPr>
            <w:tcW w:w="1140" w:type="dxa"/>
            <w:tcBorders>
              <w:top w:val="single" w:sz="12" w:space="0" w:color="000000"/>
              <w:bottom w:val="single" w:sz="6" w:space="0" w:color="000000"/>
            </w:tcBorders>
          </w:tcPr>
          <w:p w14:paraId="27B6FE87" w14:textId="77777777" w:rsidR="006C2DDB" w:rsidRPr="00B22CA7" w:rsidRDefault="006C2DDB" w:rsidP="00AA54D1">
            <w:pPr>
              <w:spacing w:line="180" w:lineRule="exact"/>
              <w:jc w:val="right"/>
              <w:rPr>
                <w:rFonts w:ascii="Tele-GroteskEENor" w:hAnsi="Tele-GroteskEENor"/>
                <w:sz w:val="20"/>
                <w:szCs w:val="20"/>
              </w:rPr>
            </w:pPr>
            <w:r w:rsidRPr="00B22CA7">
              <w:rPr>
                <w:rFonts w:ascii="Tele-GroteskEENor" w:hAnsi="Tele-GroteskEENor"/>
                <w:sz w:val="20"/>
                <w:szCs w:val="20"/>
              </w:rPr>
              <w:t>OPERÁTOR</w:t>
            </w:r>
          </w:p>
        </w:tc>
        <w:tc>
          <w:tcPr>
            <w:tcW w:w="198" w:type="dxa"/>
            <w:tcBorders>
              <w:top w:val="single" w:sz="12" w:space="0" w:color="000000"/>
              <w:bottom w:val="single" w:sz="6" w:space="0" w:color="000000"/>
            </w:tcBorders>
          </w:tcPr>
          <w:p w14:paraId="324F4648" w14:textId="77777777" w:rsidR="006C2DDB" w:rsidRPr="00B22CA7" w:rsidRDefault="006C2DDB" w:rsidP="00AA54D1">
            <w:pPr>
              <w:spacing w:line="180" w:lineRule="exact"/>
              <w:rPr>
                <w:rFonts w:ascii="Tele-GroteskEENor" w:hAnsi="Tele-GroteskEENor"/>
                <w:sz w:val="20"/>
                <w:szCs w:val="20"/>
              </w:rPr>
            </w:pPr>
          </w:p>
        </w:tc>
        <w:tc>
          <w:tcPr>
            <w:tcW w:w="4556" w:type="dxa"/>
            <w:tcBorders>
              <w:top w:val="single" w:sz="12" w:space="0" w:color="000000"/>
              <w:bottom w:val="single" w:sz="6" w:space="0" w:color="000000"/>
            </w:tcBorders>
          </w:tcPr>
          <w:p w14:paraId="2647FC58"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T-Mobile Czech Republic a.s.</w:t>
            </w:r>
          </w:p>
          <w:p w14:paraId="32A87AAF"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Tomíčkova 2144/1, 148 00 Praha 4</w:t>
            </w:r>
          </w:p>
          <w:p w14:paraId="047766B1"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IČ 649 49 68</w:t>
            </w:r>
            <w:r w:rsidR="001675BB" w:rsidRPr="00B22CA7">
              <w:rPr>
                <w:rFonts w:ascii="Tele-GroteskEENor" w:hAnsi="Tele-GroteskEENor"/>
                <w:sz w:val="20"/>
                <w:szCs w:val="20"/>
              </w:rPr>
              <w:t>1</w:t>
            </w:r>
            <w:r w:rsidRPr="00B22CA7">
              <w:rPr>
                <w:rFonts w:ascii="Tele-GroteskEENor" w:hAnsi="Tele-GroteskEENor"/>
                <w:sz w:val="20"/>
                <w:szCs w:val="20"/>
              </w:rPr>
              <w:t>, DIČ CZ64949681</w:t>
            </w:r>
          </w:p>
          <w:p w14:paraId="73AB42FA"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Zapsaný do OR u Městského soudu</w:t>
            </w:r>
          </w:p>
          <w:p w14:paraId="0C35773F"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v Praze, oddíl B, vložka 3787</w:t>
            </w:r>
          </w:p>
        </w:tc>
        <w:tc>
          <w:tcPr>
            <w:tcW w:w="198" w:type="dxa"/>
            <w:tcBorders>
              <w:top w:val="single" w:sz="12" w:space="0" w:color="000000"/>
              <w:bottom w:val="single" w:sz="6" w:space="0" w:color="000000"/>
            </w:tcBorders>
          </w:tcPr>
          <w:p w14:paraId="7A2C5A44" w14:textId="77777777" w:rsidR="006C2DDB" w:rsidRPr="00B22CA7" w:rsidRDefault="006C2DDB" w:rsidP="00AA54D1">
            <w:pPr>
              <w:spacing w:line="180" w:lineRule="exact"/>
              <w:rPr>
                <w:rFonts w:ascii="Tele-GroteskEENor" w:hAnsi="Tele-GroteskEENor"/>
                <w:sz w:val="20"/>
                <w:szCs w:val="20"/>
              </w:rPr>
            </w:pPr>
          </w:p>
        </w:tc>
        <w:tc>
          <w:tcPr>
            <w:tcW w:w="4560" w:type="dxa"/>
            <w:tcBorders>
              <w:top w:val="single" w:sz="12" w:space="0" w:color="000000"/>
              <w:bottom w:val="single" w:sz="6" w:space="0" w:color="000000"/>
            </w:tcBorders>
          </w:tcPr>
          <w:p w14:paraId="128FCD41" w14:textId="0A5A14FC"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Kód prodejního místa</w:t>
            </w:r>
            <w:r w:rsidR="008B4063">
              <w:rPr>
                <w:rFonts w:ascii="Tele-GroteskEENor" w:hAnsi="Tele-GroteskEENor"/>
                <w:sz w:val="20"/>
                <w:szCs w:val="20"/>
              </w:rPr>
              <w:tab/>
            </w:r>
            <w:r w:rsidRPr="00B22CA7">
              <w:rPr>
                <w:rFonts w:ascii="Tele-GroteskEENor" w:hAnsi="Tele-GroteskEENor"/>
                <w:sz w:val="20"/>
                <w:szCs w:val="20"/>
              </w:rPr>
              <w:fldChar w:fldCharType="begin">
                <w:ffData>
                  <w:name w:val="Text360"/>
                  <w:enabled/>
                  <w:calcOnExit w:val="0"/>
                  <w:textInput/>
                </w:ffData>
              </w:fldChar>
            </w:r>
            <w:r w:rsidRPr="00B22CA7">
              <w:rPr>
                <w:rFonts w:ascii="Tele-GroteskEENor" w:hAnsi="Tele-GroteskEENor"/>
                <w:sz w:val="20"/>
                <w:szCs w:val="20"/>
              </w:rPr>
              <w:instrText xml:space="preserve"> FORMTEXT </w:instrText>
            </w:r>
            <w:r w:rsidRPr="00B22CA7">
              <w:rPr>
                <w:rFonts w:ascii="Tele-GroteskEENor" w:hAnsi="Tele-GroteskEENor"/>
                <w:sz w:val="20"/>
                <w:szCs w:val="20"/>
              </w:rPr>
            </w:r>
            <w:r w:rsidRPr="00B22CA7">
              <w:rPr>
                <w:rFonts w:ascii="Tele-GroteskEENor" w:hAnsi="Tele-GroteskEENor"/>
                <w:sz w:val="20"/>
                <w:szCs w:val="20"/>
              </w:rPr>
              <w:fldChar w:fldCharType="separate"/>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fldChar w:fldCharType="end"/>
            </w:r>
          </w:p>
          <w:p w14:paraId="31C1F57B"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Obch. zástupce, kód, adresa</w:t>
            </w:r>
            <w:r w:rsidRPr="00B22CA7">
              <w:rPr>
                <w:rFonts w:ascii="Tele-GroteskEENor" w:hAnsi="Tele-GroteskEENor"/>
                <w:sz w:val="20"/>
                <w:szCs w:val="20"/>
              </w:rPr>
              <w:tab/>
            </w:r>
            <w:r w:rsidRPr="00B22CA7">
              <w:rPr>
                <w:rFonts w:ascii="Tele-GroteskEENor" w:hAnsi="Tele-GroteskEENor"/>
                <w:sz w:val="20"/>
                <w:szCs w:val="20"/>
              </w:rPr>
              <w:fldChar w:fldCharType="begin">
                <w:ffData>
                  <w:name w:val="Text361"/>
                  <w:enabled/>
                  <w:calcOnExit w:val="0"/>
                  <w:textInput/>
                </w:ffData>
              </w:fldChar>
            </w:r>
            <w:r w:rsidRPr="00B22CA7">
              <w:rPr>
                <w:rFonts w:ascii="Tele-GroteskEENor" w:hAnsi="Tele-GroteskEENor"/>
                <w:sz w:val="20"/>
                <w:szCs w:val="20"/>
              </w:rPr>
              <w:instrText xml:space="preserve"> FORMTEXT </w:instrText>
            </w:r>
            <w:r w:rsidRPr="00B22CA7">
              <w:rPr>
                <w:rFonts w:ascii="Tele-GroteskEENor" w:hAnsi="Tele-GroteskEENor"/>
                <w:sz w:val="20"/>
                <w:szCs w:val="20"/>
              </w:rPr>
            </w:r>
            <w:r w:rsidRPr="00B22CA7">
              <w:rPr>
                <w:rFonts w:ascii="Tele-GroteskEENor" w:hAnsi="Tele-GroteskEENor"/>
                <w:sz w:val="20"/>
                <w:szCs w:val="20"/>
              </w:rPr>
              <w:fldChar w:fldCharType="separate"/>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fldChar w:fldCharType="end"/>
            </w:r>
          </w:p>
          <w:p w14:paraId="78F3325E"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Prodejce, kód</w:t>
            </w:r>
            <w:r w:rsidRPr="00B22CA7">
              <w:rPr>
                <w:rFonts w:ascii="Tele-GroteskEENor" w:hAnsi="Tele-GroteskEENor"/>
                <w:sz w:val="20"/>
                <w:szCs w:val="20"/>
              </w:rPr>
              <w:tab/>
            </w:r>
            <w:r w:rsidRPr="00B22CA7">
              <w:rPr>
                <w:rFonts w:ascii="Tele-GroteskEENor" w:hAnsi="Tele-GroteskEENor"/>
                <w:sz w:val="20"/>
                <w:szCs w:val="20"/>
              </w:rPr>
              <w:tab/>
            </w:r>
            <w:r w:rsidRPr="00B22CA7">
              <w:rPr>
                <w:rFonts w:ascii="Tele-GroteskEENor" w:hAnsi="Tele-GroteskEENor"/>
                <w:sz w:val="20"/>
                <w:szCs w:val="20"/>
              </w:rPr>
              <w:fldChar w:fldCharType="begin">
                <w:ffData>
                  <w:name w:val="Text362"/>
                  <w:enabled/>
                  <w:calcOnExit w:val="0"/>
                  <w:textInput/>
                </w:ffData>
              </w:fldChar>
            </w:r>
            <w:r w:rsidRPr="00B22CA7">
              <w:rPr>
                <w:rFonts w:ascii="Tele-GroteskEENor" w:hAnsi="Tele-GroteskEENor"/>
                <w:sz w:val="20"/>
                <w:szCs w:val="20"/>
              </w:rPr>
              <w:instrText xml:space="preserve"> FORMTEXT </w:instrText>
            </w:r>
            <w:r w:rsidRPr="00B22CA7">
              <w:rPr>
                <w:rFonts w:ascii="Tele-GroteskEENor" w:hAnsi="Tele-GroteskEENor"/>
                <w:sz w:val="20"/>
                <w:szCs w:val="20"/>
              </w:rPr>
            </w:r>
            <w:r w:rsidRPr="00B22CA7">
              <w:rPr>
                <w:rFonts w:ascii="Tele-GroteskEENor" w:hAnsi="Tele-GroteskEENor"/>
                <w:sz w:val="20"/>
                <w:szCs w:val="20"/>
              </w:rPr>
              <w:fldChar w:fldCharType="separate"/>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t> </w:t>
            </w:r>
            <w:r w:rsidRPr="00B22CA7">
              <w:rPr>
                <w:rFonts w:ascii="Tele-GroteskEENor" w:hAnsi="Tele-GroteskEENor"/>
                <w:sz w:val="20"/>
                <w:szCs w:val="20"/>
              </w:rPr>
              <w:fldChar w:fldCharType="end"/>
            </w:r>
          </w:p>
          <w:p w14:paraId="24E03351"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ab/>
            </w:r>
            <w:r w:rsidRPr="00B22CA7">
              <w:rPr>
                <w:rFonts w:ascii="Tele-GroteskEENor" w:hAnsi="Tele-GroteskEENor"/>
                <w:sz w:val="20"/>
                <w:szCs w:val="20"/>
              </w:rPr>
              <w:tab/>
            </w:r>
          </w:p>
        </w:tc>
      </w:tr>
      <w:tr w:rsidR="006C2DDB" w:rsidRPr="00B22CA7" w14:paraId="33010536" w14:textId="77777777" w:rsidTr="00AA54D1">
        <w:tc>
          <w:tcPr>
            <w:tcW w:w="1140" w:type="dxa"/>
            <w:tcBorders>
              <w:top w:val="single" w:sz="6" w:space="0" w:color="000000"/>
              <w:bottom w:val="single" w:sz="6" w:space="0" w:color="000000"/>
            </w:tcBorders>
          </w:tcPr>
          <w:p w14:paraId="2AB66C6F" w14:textId="77777777" w:rsidR="006C2DDB" w:rsidRPr="00B22CA7" w:rsidRDefault="006C2DDB" w:rsidP="00AA54D1">
            <w:pPr>
              <w:spacing w:line="180" w:lineRule="exact"/>
              <w:jc w:val="right"/>
              <w:rPr>
                <w:rFonts w:ascii="Tele-GroteskEENor" w:hAnsi="Tele-GroteskEENor"/>
                <w:sz w:val="20"/>
                <w:szCs w:val="20"/>
              </w:rPr>
            </w:pPr>
            <w:r w:rsidRPr="00B22CA7">
              <w:rPr>
                <w:rFonts w:ascii="Tele-GroteskEENor" w:hAnsi="Tele-GroteskEENor"/>
                <w:sz w:val="20"/>
                <w:szCs w:val="20"/>
              </w:rPr>
              <w:t>ZÁJEMCE</w:t>
            </w:r>
          </w:p>
        </w:tc>
        <w:tc>
          <w:tcPr>
            <w:tcW w:w="198" w:type="dxa"/>
            <w:tcBorders>
              <w:top w:val="single" w:sz="6" w:space="0" w:color="000000"/>
              <w:bottom w:val="single" w:sz="6" w:space="0" w:color="000000"/>
            </w:tcBorders>
          </w:tcPr>
          <w:p w14:paraId="336AB3F8" w14:textId="77777777" w:rsidR="006C2DDB" w:rsidRPr="00B22CA7" w:rsidRDefault="006C2DDB" w:rsidP="00AA54D1">
            <w:pPr>
              <w:spacing w:line="180" w:lineRule="exact"/>
              <w:rPr>
                <w:rFonts w:ascii="Tele-GroteskEENor" w:hAnsi="Tele-GroteskEENor"/>
                <w:sz w:val="20"/>
                <w:szCs w:val="20"/>
              </w:rPr>
            </w:pPr>
          </w:p>
        </w:tc>
        <w:tc>
          <w:tcPr>
            <w:tcW w:w="4556" w:type="dxa"/>
            <w:tcBorders>
              <w:top w:val="single" w:sz="6" w:space="0" w:color="000000"/>
              <w:bottom w:val="single" w:sz="6" w:space="0" w:color="000000"/>
            </w:tcBorders>
          </w:tcPr>
          <w:p w14:paraId="1F86FC2D" w14:textId="38C50C8F"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Obchodní firma</w:t>
            </w:r>
            <w:r w:rsidR="008B4063">
              <w:rPr>
                <w:rFonts w:ascii="Tele-GroteskEENor" w:hAnsi="Tele-GroteskEENor"/>
                <w:sz w:val="20"/>
                <w:szCs w:val="20"/>
              </w:rPr>
              <w:t xml:space="preserve">                          </w:t>
            </w:r>
            <w:r w:rsidRPr="00B22CA7">
              <w:rPr>
                <w:rFonts w:ascii="Tele-GroteskEENor" w:eastAsia="Times New Roman" w:hAnsi="Tele-GroteskEENor" w:cs="Arial"/>
                <w:sz w:val="20"/>
                <w:szCs w:val="20"/>
              </w:rPr>
              <w:fldChar w:fldCharType="begin">
                <w:ffData>
                  <w:name w:val="Zajemce_JmPrTitul"/>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fldChar w:fldCharType="end"/>
            </w:r>
          </w:p>
          <w:p w14:paraId="3A204510" w14:textId="2D801D77" w:rsidR="00E74B57" w:rsidRDefault="00C90308" w:rsidP="00AA54D1">
            <w:pPr>
              <w:spacing w:line="200" w:lineRule="exact"/>
              <w:ind w:right="-155"/>
              <w:rPr>
                <w:rFonts w:ascii="Tele-GroteskEENor" w:eastAsia="Times New Roman" w:hAnsi="Tele-GroteskEENor" w:cs="Arial"/>
                <w:sz w:val="20"/>
                <w:szCs w:val="20"/>
              </w:rPr>
            </w:pPr>
            <w:r>
              <w:rPr>
                <w:rFonts w:ascii="Tele-GroteskEENor" w:eastAsia="Times New Roman" w:hAnsi="Tele-GroteskEENor" w:cs="Arial"/>
                <w:sz w:val="20"/>
                <w:szCs w:val="20"/>
              </w:rPr>
              <w:t>Sídlo</w:t>
            </w:r>
          </w:p>
          <w:p w14:paraId="41101911" w14:textId="77777777" w:rsidR="006C2DDB" w:rsidRPr="00B22CA7" w:rsidRDefault="006C2DDB" w:rsidP="00AA54D1">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Ulice</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Zajemce_Ulice"/>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fldChar w:fldCharType="end"/>
            </w:r>
          </w:p>
          <w:p w14:paraId="219E7253" w14:textId="77777777" w:rsidR="006C2DDB" w:rsidRPr="00B22CA7" w:rsidRDefault="006C2DDB" w:rsidP="00AA54D1">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 xml:space="preserve">č.p. / </w:t>
            </w:r>
            <w:proofErr w:type="spellStart"/>
            <w:r w:rsidRPr="00B22CA7">
              <w:rPr>
                <w:rFonts w:ascii="Tele-GroteskEENor" w:eastAsia="Times New Roman" w:hAnsi="Tele-GroteskEENor" w:cs="Arial"/>
                <w:sz w:val="20"/>
                <w:szCs w:val="20"/>
              </w:rPr>
              <w:t>č.o</w:t>
            </w:r>
            <w:proofErr w:type="spellEnd"/>
            <w:r w:rsidRPr="00B22CA7">
              <w:rPr>
                <w:rFonts w:ascii="Tele-GroteskEENor" w:eastAsia="Times New Roman" w:hAnsi="Tele-GroteskEENor" w:cs="Arial"/>
                <w:sz w:val="20"/>
                <w:szCs w:val="20"/>
              </w:rPr>
              <w:t>.</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Zajemce_Ulice"/>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fldChar w:fldCharType="end"/>
            </w:r>
            <w:r w:rsidRPr="00B22CA7">
              <w:rPr>
                <w:rFonts w:ascii="Tele-GroteskEENor" w:eastAsia="Times New Roman" w:hAnsi="Tele-GroteskEENor" w:cs="Arial"/>
                <w:sz w:val="20"/>
                <w:szCs w:val="20"/>
              </w:rPr>
              <w:t xml:space="preserve"> / </w:t>
            </w:r>
            <w:r w:rsidRPr="00B22CA7">
              <w:rPr>
                <w:rFonts w:ascii="Tele-GroteskEENor" w:eastAsia="Times New Roman" w:hAnsi="Tele-GroteskEENor" w:cs="Arial"/>
                <w:sz w:val="20"/>
                <w:szCs w:val="20"/>
              </w:rPr>
              <w:fldChar w:fldCharType="begin">
                <w:ffData>
                  <w:name w:val="Zajemce_Ulice"/>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fldChar w:fldCharType="end"/>
            </w:r>
          </w:p>
          <w:p w14:paraId="5694A920" w14:textId="77777777" w:rsidR="006C2DDB" w:rsidRPr="00B22CA7" w:rsidRDefault="006C2DDB" w:rsidP="00AA54D1">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Město</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Zajemce_Mesto"/>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fldChar w:fldCharType="end"/>
            </w:r>
          </w:p>
          <w:p w14:paraId="20291BB3" w14:textId="77777777" w:rsidR="006C2DDB" w:rsidRPr="00B22CA7" w:rsidRDefault="006C2DDB" w:rsidP="00AA54D1">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PSČ</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Zajemce_Mesto"/>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fldChar w:fldCharType="end"/>
            </w:r>
          </w:p>
          <w:p w14:paraId="64186B28" w14:textId="0E81936D" w:rsidR="006C2DDB" w:rsidRPr="00B22CA7" w:rsidRDefault="006C2DDB" w:rsidP="00AA54D1">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 xml:space="preserve">IČ </w:t>
            </w:r>
            <w:r w:rsidRPr="00B22CA7">
              <w:rPr>
                <w:rFonts w:ascii="Tele-GroteskEENor" w:eastAsia="Times New Roman" w:hAnsi="Tele-GroteskEENor" w:cs="Arial"/>
                <w:color w:val="FF0000"/>
                <w:sz w:val="20"/>
                <w:szCs w:val="20"/>
              </w:rPr>
              <w:t>*</w:t>
            </w:r>
            <w:r w:rsidRPr="00B22CA7">
              <w:rPr>
                <w:rFonts w:ascii="Tele-GroteskEENor" w:eastAsia="Times New Roman" w:hAnsi="Tele-GroteskEENor" w:cs="Arial"/>
                <w:sz w:val="20"/>
                <w:szCs w:val="20"/>
              </w:rPr>
              <w:t xml:space="preserve">                </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Text430"/>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sz w:val="20"/>
                <w:szCs w:val="20"/>
              </w:rPr>
              <w:fldChar w:fldCharType="end"/>
            </w:r>
          </w:p>
          <w:p w14:paraId="17D3C22A" w14:textId="77777777" w:rsidR="006C2DDB" w:rsidRPr="00B22CA7" w:rsidRDefault="006C2DDB" w:rsidP="00AA54D1">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 xml:space="preserve">DIČ              </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Text431"/>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sz w:val="20"/>
                <w:szCs w:val="20"/>
              </w:rPr>
              <w:fldChar w:fldCharType="end"/>
            </w:r>
          </w:p>
          <w:p w14:paraId="31CC7690" w14:textId="41FE9BD5" w:rsidR="00193E62" w:rsidRPr="00B22CA7" w:rsidRDefault="00193E62" w:rsidP="00AA54D1">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Povinný subjekt pro registr smluv</w:t>
            </w:r>
            <w:r w:rsidR="008B361A" w:rsidRPr="00CB31F7">
              <w:rPr>
                <w:rStyle w:val="FootnoteReference"/>
                <w:rFonts w:ascii="Tele-GroteskEENor" w:eastAsia="Times New Roman" w:hAnsi="Tele-GroteskEENor" w:cs="Arial"/>
                <w:sz w:val="16"/>
                <w:szCs w:val="16"/>
              </w:rPr>
              <w:footnoteReference w:id="1"/>
            </w:r>
            <w:r w:rsidRPr="00B22CA7">
              <w:rPr>
                <w:rFonts w:ascii="Tele-GroteskEENor" w:eastAsia="Times New Roman" w:hAnsi="Tele-GroteskEENor" w:cs="Arial"/>
                <w:color w:val="FF0000"/>
                <w:sz w:val="20"/>
                <w:szCs w:val="20"/>
              </w:rPr>
              <w:t>*</w:t>
            </w:r>
            <w:r w:rsidRPr="00B22CA7">
              <w:rPr>
                <w:rFonts w:ascii="Tele-GroteskEENor" w:eastAsia="Times New Roman" w:hAnsi="Tele-GroteskEENor" w:cs="Arial"/>
                <w:sz w:val="20"/>
                <w:szCs w:val="20"/>
              </w:rPr>
              <w:t xml:space="preserve">     Ano</w:t>
            </w:r>
            <w:r w:rsidR="00E5427A" w:rsidRPr="00B22CA7">
              <w:rPr>
                <w:rFonts w:ascii="Tele-GroteskEENor" w:hAnsi="Tele-GroteskEENor" w:cs="Arial"/>
                <w:sz w:val="20"/>
                <w:szCs w:val="20"/>
              </w:rPr>
              <w:fldChar w:fldCharType="begin">
                <w:ffData>
                  <w:name w:val="Check9"/>
                  <w:enabled/>
                  <w:calcOnExit w:val="0"/>
                  <w:checkBox>
                    <w:sizeAuto/>
                    <w:default w:val="0"/>
                    <w:checked w:val="0"/>
                  </w:checkBox>
                </w:ffData>
              </w:fldChar>
            </w:r>
            <w:bookmarkStart w:id="0" w:name="Check9"/>
            <w:r w:rsidR="00E5427A" w:rsidRPr="00B22CA7">
              <w:rPr>
                <w:rFonts w:ascii="Tele-GroteskEENor" w:hAnsi="Tele-GroteskEENor" w:cs="Arial"/>
                <w:sz w:val="20"/>
                <w:szCs w:val="20"/>
              </w:rPr>
              <w:instrText xml:space="preserve"> FORMCHECKBOX </w:instrText>
            </w:r>
            <w:r w:rsidR="00000000">
              <w:rPr>
                <w:rFonts w:ascii="Tele-GroteskEENor" w:hAnsi="Tele-GroteskEENor" w:cs="Arial"/>
                <w:sz w:val="20"/>
                <w:szCs w:val="20"/>
              </w:rPr>
            </w:r>
            <w:r w:rsidR="00000000">
              <w:rPr>
                <w:rFonts w:ascii="Tele-GroteskEENor" w:hAnsi="Tele-GroteskEENor" w:cs="Arial"/>
                <w:sz w:val="20"/>
                <w:szCs w:val="20"/>
              </w:rPr>
              <w:fldChar w:fldCharType="separate"/>
            </w:r>
            <w:r w:rsidR="00E5427A" w:rsidRPr="00B22CA7">
              <w:rPr>
                <w:rFonts w:ascii="Tele-GroteskEENor" w:hAnsi="Tele-GroteskEENor" w:cs="Arial"/>
                <w:sz w:val="20"/>
                <w:szCs w:val="20"/>
              </w:rPr>
              <w:fldChar w:fldCharType="end"/>
            </w:r>
            <w:bookmarkEnd w:id="0"/>
            <w:r w:rsidR="00E5427A" w:rsidRPr="00B22CA7">
              <w:rPr>
                <w:rFonts w:ascii="Tele-GroteskEENor" w:hAnsi="Tele-GroteskEENor" w:cs="Arial"/>
                <w:sz w:val="20"/>
                <w:szCs w:val="20"/>
              </w:rPr>
              <w:t xml:space="preserve"> </w:t>
            </w:r>
            <w:r w:rsidRPr="00B22CA7">
              <w:rPr>
                <w:rFonts w:ascii="Tele-GroteskEENor" w:eastAsia="Times New Roman" w:hAnsi="Tele-GroteskEENor" w:cs="Arial"/>
                <w:sz w:val="20"/>
                <w:szCs w:val="20"/>
              </w:rPr>
              <w:t>Ne</w:t>
            </w:r>
            <w:r w:rsidR="00E5427A" w:rsidRPr="00B22CA7">
              <w:rPr>
                <w:rFonts w:ascii="Tele-GroteskEENor" w:hAnsi="Tele-GroteskEENor" w:cs="Arial"/>
                <w:sz w:val="20"/>
                <w:szCs w:val="20"/>
              </w:rPr>
              <w:fldChar w:fldCharType="begin">
                <w:ffData>
                  <w:name w:val="Check9"/>
                  <w:enabled/>
                  <w:calcOnExit w:val="0"/>
                  <w:checkBox>
                    <w:sizeAuto/>
                    <w:default w:val="0"/>
                    <w:checked w:val="0"/>
                  </w:checkBox>
                </w:ffData>
              </w:fldChar>
            </w:r>
            <w:r w:rsidR="00E5427A" w:rsidRPr="00B22CA7">
              <w:rPr>
                <w:rFonts w:ascii="Tele-GroteskEENor" w:hAnsi="Tele-GroteskEENor" w:cs="Arial"/>
                <w:sz w:val="20"/>
                <w:szCs w:val="20"/>
              </w:rPr>
              <w:instrText xml:space="preserve"> FORMCHECKBOX </w:instrText>
            </w:r>
            <w:r w:rsidR="00000000">
              <w:rPr>
                <w:rFonts w:ascii="Tele-GroteskEENor" w:hAnsi="Tele-GroteskEENor" w:cs="Arial"/>
                <w:sz w:val="20"/>
                <w:szCs w:val="20"/>
              </w:rPr>
            </w:r>
            <w:r w:rsidR="00000000">
              <w:rPr>
                <w:rFonts w:ascii="Tele-GroteskEENor" w:hAnsi="Tele-GroteskEENor" w:cs="Arial"/>
                <w:sz w:val="20"/>
                <w:szCs w:val="20"/>
              </w:rPr>
              <w:fldChar w:fldCharType="separate"/>
            </w:r>
            <w:r w:rsidR="00E5427A" w:rsidRPr="00B22CA7">
              <w:rPr>
                <w:rFonts w:ascii="Tele-GroteskEENor" w:hAnsi="Tele-GroteskEENor" w:cs="Arial"/>
                <w:sz w:val="20"/>
                <w:szCs w:val="20"/>
              </w:rPr>
              <w:fldChar w:fldCharType="end"/>
            </w:r>
          </w:p>
          <w:p w14:paraId="0BED39B9" w14:textId="77777777" w:rsidR="006C2DDB" w:rsidRPr="00B22CA7" w:rsidRDefault="006C2DDB" w:rsidP="00AA54D1">
            <w:pPr>
              <w:spacing w:line="200" w:lineRule="exact"/>
              <w:rPr>
                <w:rFonts w:ascii="Tele-GroteskEENor" w:hAnsi="Tele-GroteskEENor"/>
                <w:sz w:val="20"/>
                <w:szCs w:val="20"/>
              </w:rPr>
            </w:pPr>
          </w:p>
        </w:tc>
        <w:tc>
          <w:tcPr>
            <w:tcW w:w="198" w:type="dxa"/>
            <w:tcBorders>
              <w:top w:val="single" w:sz="6" w:space="0" w:color="000000"/>
              <w:bottom w:val="single" w:sz="6" w:space="0" w:color="000000"/>
            </w:tcBorders>
          </w:tcPr>
          <w:p w14:paraId="26CC25A8" w14:textId="77777777" w:rsidR="006C2DDB" w:rsidRPr="00B22CA7" w:rsidRDefault="006C2DDB" w:rsidP="00AA54D1">
            <w:pPr>
              <w:spacing w:line="180" w:lineRule="exact"/>
              <w:rPr>
                <w:rFonts w:ascii="Tele-GroteskEENor" w:hAnsi="Tele-GroteskEENor"/>
                <w:sz w:val="20"/>
                <w:szCs w:val="20"/>
              </w:rPr>
            </w:pPr>
          </w:p>
        </w:tc>
        <w:tc>
          <w:tcPr>
            <w:tcW w:w="4560" w:type="dxa"/>
            <w:tcBorders>
              <w:top w:val="single" w:sz="6" w:space="0" w:color="000000"/>
              <w:bottom w:val="single" w:sz="6" w:space="0" w:color="000000"/>
            </w:tcBorders>
          </w:tcPr>
          <w:p w14:paraId="00CD6165" w14:textId="53CA44AF" w:rsidR="004F1027" w:rsidRPr="00B22CA7" w:rsidRDefault="004F1027" w:rsidP="004F1027">
            <w:pPr>
              <w:spacing w:line="180" w:lineRule="exact"/>
              <w:rPr>
                <w:rFonts w:ascii="Tele-GroteskEENor" w:hAnsi="Tele-GroteskEENor"/>
                <w:sz w:val="20"/>
                <w:szCs w:val="20"/>
              </w:rPr>
            </w:pPr>
            <w:r w:rsidRPr="00B22CA7">
              <w:rPr>
                <w:rFonts w:ascii="Tele-GroteskEENor" w:hAnsi="Tele-GroteskEENor"/>
                <w:sz w:val="20"/>
                <w:szCs w:val="20"/>
              </w:rPr>
              <w:t>Údaje o zástupci</w:t>
            </w:r>
            <w:r w:rsidR="008B361A" w:rsidRPr="00CB31F7">
              <w:rPr>
                <w:rStyle w:val="FootnoteReference"/>
                <w:rFonts w:ascii="Tele-GroteskEENor" w:hAnsi="Tele-GroteskEENor"/>
                <w:sz w:val="16"/>
                <w:szCs w:val="16"/>
              </w:rPr>
              <w:footnoteReference w:id="2"/>
            </w:r>
            <w:r w:rsidRPr="00CB31F7">
              <w:rPr>
                <w:rFonts w:ascii="Tele-GroteskEENor" w:hAnsi="Tele-GroteskEENor"/>
                <w:sz w:val="16"/>
                <w:szCs w:val="16"/>
              </w:rPr>
              <w:t xml:space="preserve"> </w:t>
            </w:r>
          </w:p>
          <w:p w14:paraId="621E1E7B" w14:textId="77777777" w:rsidR="004F1027" w:rsidRPr="00B22CA7" w:rsidRDefault="004F1027" w:rsidP="004F1027">
            <w:pPr>
              <w:spacing w:line="180" w:lineRule="exact"/>
              <w:rPr>
                <w:rFonts w:ascii="Tele-GroteskEENor" w:hAnsi="Tele-GroteskEENor"/>
                <w:sz w:val="20"/>
                <w:szCs w:val="20"/>
              </w:rPr>
            </w:pPr>
          </w:p>
          <w:p w14:paraId="388436C4" w14:textId="60DA4513" w:rsidR="004F1027" w:rsidRPr="00B22CA7" w:rsidRDefault="004F1027" w:rsidP="004F1027">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Jméno, příjmení</w:t>
            </w:r>
            <w:r w:rsidR="002D2A2D">
              <w:rPr>
                <w:rFonts w:ascii="Tele-GroteskEENor" w:eastAsia="Times New Roman" w:hAnsi="Tele-GroteskEENor" w:cs="Arial"/>
                <w:color w:val="FF0000"/>
                <w:sz w:val="20"/>
                <w:szCs w:val="20"/>
              </w:rPr>
              <w:t>*</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Zastupce_JmPrTitul"/>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sz w:val="20"/>
                <w:szCs w:val="20"/>
              </w:rPr>
              <w:fldChar w:fldCharType="end"/>
            </w:r>
          </w:p>
          <w:p w14:paraId="4335D997" w14:textId="77777777" w:rsidR="004F1027" w:rsidRPr="00B22CA7" w:rsidRDefault="004F1027" w:rsidP="004F1027">
            <w:pPr>
              <w:spacing w:line="200" w:lineRule="exact"/>
              <w:rPr>
                <w:rFonts w:ascii="Tele-GroteskEENor" w:eastAsia="Times New Roman" w:hAnsi="Tele-GroteskEENor" w:cs="Arial"/>
                <w:sz w:val="20"/>
                <w:szCs w:val="20"/>
              </w:rPr>
            </w:pPr>
            <w:r w:rsidRPr="00B22CA7">
              <w:rPr>
                <w:rFonts w:ascii="Tele-GroteskEENor" w:eastAsia="Times New Roman" w:hAnsi="Tele-GroteskEENor" w:cs="Arial"/>
                <w:sz w:val="20"/>
                <w:szCs w:val="20"/>
              </w:rPr>
              <w:t>Ulice</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Zastupce_Ulicew"/>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sz w:val="20"/>
                <w:szCs w:val="20"/>
              </w:rPr>
              <w:fldChar w:fldCharType="end"/>
            </w:r>
          </w:p>
          <w:p w14:paraId="03E94E46" w14:textId="77777777" w:rsidR="004F1027" w:rsidRPr="00B22CA7" w:rsidRDefault="004F1027" w:rsidP="004F1027">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 xml:space="preserve">č.p. / </w:t>
            </w:r>
            <w:proofErr w:type="spellStart"/>
            <w:r w:rsidRPr="00B22CA7">
              <w:rPr>
                <w:rFonts w:ascii="Tele-GroteskEENor" w:eastAsia="Times New Roman" w:hAnsi="Tele-GroteskEENor" w:cs="Arial"/>
                <w:sz w:val="20"/>
                <w:szCs w:val="20"/>
              </w:rPr>
              <w:t>č.o</w:t>
            </w:r>
            <w:proofErr w:type="spellEnd"/>
            <w:r w:rsidRPr="00B22CA7">
              <w:rPr>
                <w:rFonts w:ascii="Tele-GroteskEENor" w:eastAsia="Times New Roman" w:hAnsi="Tele-GroteskEENor" w:cs="Arial"/>
                <w:sz w:val="20"/>
                <w:szCs w:val="20"/>
              </w:rPr>
              <w:t>.</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Zajemce_Ulice"/>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fldChar w:fldCharType="end"/>
            </w:r>
            <w:r w:rsidRPr="00B22CA7">
              <w:rPr>
                <w:rFonts w:ascii="Tele-GroteskEENor" w:eastAsia="Times New Roman" w:hAnsi="Tele-GroteskEENor" w:cs="Arial"/>
                <w:sz w:val="20"/>
                <w:szCs w:val="20"/>
              </w:rPr>
              <w:t xml:space="preserve"> / </w:t>
            </w:r>
            <w:r w:rsidRPr="00B22CA7">
              <w:rPr>
                <w:rFonts w:ascii="Tele-GroteskEENor" w:eastAsia="Times New Roman" w:hAnsi="Tele-GroteskEENor" w:cs="Arial"/>
                <w:sz w:val="20"/>
                <w:szCs w:val="20"/>
              </w:rPr>
              <w:fldChar w:fldCharType="begin">
                <w:ffData>
                  <w:name w:val="Zajemce_Ulice"/>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t> </w:t>
            </w:r>
            <w:r w:rsidRPr="00B22CA7">
              <w:rPr>
                <w:rFonts w:ascii="Tele-GroteskEENor" w:eastAsia="Times New Roman" w:hAnsi="Tele-GroteskEENor" w:cs="Arial"/>
                <w:sz w:val="20"/>
                <w:szCs w:val="20"/>
              </w:rPr>
              <w:fldChar w:fldCharType="end"/>
            </w:r>
          </w:p>
          <w:p w14:paraId="286C93CB" w14:textId="77777777" w:rsidR="004F1027" w:rsidRPr="00B22CA7" w:rsidRDefault="004F1027" w:rsidP="004F1027">
            <w:pPr>
              <w:tabs>
                <w:tab w:val="left" w:pos="1480"/>
              </w:tabs>
              <w:spacing w:line="200" w:lineRule="exact"/>
              <w:rPr>
                <w:rFonts w:ascii="Tele-GroteskEENor" w:eastAsia="Times New Roman" w:hAnsi="Tele-GroteskEENor" w:cs="Arial"/>
                <w:sz w:val="20"/>
                <w:szCs w:val="20"/>
              </w:rPr>
            </w:pPr>
            <w:r w:rsidRPr="00B22CA7">
              <w:rPr>
                <w:rFonts w:ascii="Tele-GroteskEENor" w:eastAsia="Times New Roman" w:hAnsi="Tele-GroteskEENor" w:cs="Arial"/>
                <w:sz w:val="20"/>
                <w:szCs w:val="20"/>
              </w:rPr>
              <w:t>Město</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Zastupce_Mesto"/>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sz w:val="20"/>
                <w:szCs w:val="20"/>
              </w:rPr>
              <w:fldChar w:fldCharType="end"/>
            </w:r>
          </w:p>
          <w:p w14:paraId="686EADB5" w14:textId="77777777" w:rsidR="004F1027" w:rsidRPr="00B22CA7" w:rsidRDefault="004F1027" w:rsidP="004F1027">
            <w:pPr>
              <w:tabs>
                <w:tab w:val="left" w:pos="1480"/>
              </w:tabs>
              <w:spacing w:line="200" w:lineRule="exact"/>
              <w:rPr>
                <w:rFonts w:ascii="Tele-GroteskEENor" w:eastAsia="Times New Roman" w:hAnsi="Tele-GroteskEENor" w:cs="Arial"/>
                <w:sz w:val="20"/>
                <w:szCs w:val="20"/>
              </w:rPr>
            </w:pPr>
            <w:r w:rsidRPr="00B22CA7">
              <w:rPr>
                <w:rFonts w:ascii="Tele-GroteskEENor" w:eastAsia="Times New Roman" w:hAnsi="Tele-GroteskEENor" w:cs="Arial"/>
                <w:sz w:val="20"/>
                <w:szCs w:val="20"/>
              </w:rPr>
              <w:t>PSČ</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Zastupce_Mesto"/>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sz w:val="20"/>
                <w:szCs w:val="20"/>
              </w:rPr>
              <w:fldChar w:fldCharType="end"/>
            </w:r>
          </w:p>
          <w:p w14:paraId="790AE639" w14:textId="120A2385" w:rsidR="004F1027" w:rsidRPr="00B22CA7" w:rsidRDefault="007635A7" w:rsidP="004F1027">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Datum narození</w:t>
            </w:r>
            <w:r w:rsidR="004F1027" w:rsidRPr="00B22CA7">
              <w:rPr>
                <w:rFonts w:ascii="Tele-GroteskEENor" w:eastAsia="Times New Roman" w:hAnsi="Tele-GroteskEENor" w:cs="Arial"/>
                <w:sz w:val="20"/>
                <w:szCs w:val="20"/>
              </w:rPr>
              <w:t xml:space="preserve">                </w:t>
            </w:r>
            <w:r w:rsidRPr="00B22CA7">
              <w:rPr>
                <w:rFonts w:ascii="Tele-GroteskEENor" w:eastAsia="Times New Roman" w:hAnsi="Tele-GroteskEENor" w:cs="Arial"/>
                <w:sz w:val="20"/>
                <w:szCs w:val="20"/>
              </w:rPr>
              <w:tab/>
            </w:r>
            <w:r w:rsidR="004F1027" w:rsidRPr="00B22CA7">
              <w:rPr>
                <w:rFonts w:ascii="Tele-GroteskEENor" w:eastAsia="Times New Roman" w:hAnsi="Tele-GroteskEENor" w:cs="Arial"/>
                <w:sz w:val="20"/>
                <w:szCs w:val="20"/>
              </w:rPr>
              <w:fldChar w:fldCharType="begin">
                <w:ffData>
                  <w:name w:val="Text433"/>
                  <w:enabled/>
                  <w:calcOnExit w:val="0"/>
                  <w:textInput/>
                </w:ffData>
              </w:fldChar>
            </w:r>
            <w:r w:rsidR="004F1027" w:rsidRPr="00B22CA7">
              <w:rPr>
                <w:rFonts w:ascii="Tele-GroteskEENor" w:eastAsia="Times New Roman" w:hAnsi="Tele-GroteskEENor" w:cs="Arial"/>
                <w:sz w:val="20"/>
                <w:szCs w:val="20"/>
              </w:rPr>
              <w:instrText xml:space="preserve"> FORMTEXT </w:instrText>
            </w:r>
            <w:r w:rsidR="004F1027" w:rsidRPr="00B22CA7">
              <w:rPr>
                <w:rFonts w:ascii="Tele-GroteskEENor" w:eastAsia="Times New Roman" w:hAnsi="Tele-GroteskEENor" w:cs="Arial"/>
                <w:sz w:val="20"/>
                <w:szCs w:val="20"/>
              </w:rPr>
            </w:r>
            <w:r w:rsidR="004F1027" w:rsidRPr="00B22CA7">
              <w:rPr>
                <w:rFonts w:ascii="Tele-GroteskEENor" w:eastAsia="Times New Roman" w:hAnsi="Tele-GroteskEENor" w:cs="Arial"/>
                <w:sz w:val="20"/>
                <w:szCs w:val="20"/>
              </w:rPr>
              <w:fldChar w:fldCharType="separate"/>
            </w:r>
            <w:r w:rsidR="004F1027" w:rsidRPr="00B22CA7">
              <w:rPr>
                <w:rFonts w:ascii="Tele-GroteskEENor" w:eastAsia="Times New Roman" w:hAnsi="Tele-GroteskEENor" w:cs="Arial"/>
                <w:noProof/>
                <w:sz w:val="20"/>
                <w:szCs w:val="20"/>
              </w:rPr>
              <w:t> </w:t>
            </w:r>
            <w:r w:rsidR="004F1027" w:rsidRPr="00B22CA7">
              <w:rPr>
                <w:rFonts w:ascii="Tele-GroteskEENor" w:eastAsia="Times New Roman" w:hAnsi="Tele-GroteskEENor" w:cs="Arial"/>
                <w:noProof/>
                <w:sz w:val="20"/>
                <w:szCs w:val="20"/>
              </w:rPr>
              <w:t> </w:t>
            </w:r>
            <w:r w:rsidR="004F1027" w:rsidRPr="00B22CA7">
              <w:rPr>
                <w:rFonts w:ascii="Tele-GroteskEENor" w:eastAsia="Times New Roman" w:hAnsi="Tele-GroteskEENor" w:cs="Arial"/>
                <w:noProof/>
                <w:sz w:val="20"/>
                <w:szCs w:val="20"/>
              </w:rPr>
              <w:t> </w:t>
            </w:r>
            <w:r w:rsidR="004F1027" w:rsidRPr="00B22CA7">
              <w:rPr>
                <w:rFonts w:ascii="Tele-GroteskEENor" w:eastAsia="Times New Roman" w:hAnsi="Tele-GroteskEENor" w:cs="Arial"/>
                <w:noProof/>
                <w:sz w:val="20"/>
                <w:szCs w:val="20"/>
              </w:rPr>
              <w:t> </w:t>
            </w:r>
            <w:r w:rsidR="004F1027" w:rsidRPr="00B22CA7">
              <w:rPr>
                <w:rFonts w:ascii="Tele-GroteskEENor" w:eastAsia="Times New Roman" w:hAnsi="Tele-GroteskEENor" w:cs="Arial"/>
                <w:noProof/>
                <w:sz w:val="20"/>
                <w:szCs w:val="20"/>
              </w:rPr>
              <w:t> </w:t>
            </w:r>
            <w:r w:rsidR="004F1027" w:rsidRPr="00B22CA7">
              <w:rPr>
                <w:rFonts w:ascii="Tele-GroteskEENor" w:eastAsia="Times New Roman" w:hAnsi="Tele-GroteskEENor" w:cs="Arial"/>
                <w:sz w:val="20"/>
                <w:szCs w:val="20"/>
              </w:rPr>
              <w:fldChar w:fldCharType="end"/>
            </w:r>
          </w:p>
          <w:p w14:paraId="50467D92" w14:textId="2A792FE9" w:rsidR="006C2DDB" w:rsidRPr="00B22CA7" w:rsidRDefault="004F1027" w:rsidP="004F1027">
            <w:pPr>
              <w:spacing w:line="180" w:lineRule="exact"/>
              <w:rPr>
                <w:rFonts w:ascii="Tele-GroteskEENor" w:eastAsia="Times New Roman" w:hAnsi="Tele-GroteskEENor" w:cs="Arial"/>
                <w:sz w:val="20"/>
                <w:szCs w:val="20"/>
              </w:rPr>
            </w:pPr>
            <w:r w:rsidRPr="00B22CA7">
              <w:rPr>
                <w:rFonts w:ascii="Tele-GroteskEENor" w:eastAsia="Times New Roman" w:hAnsi="Tele-GroteskEENor" w:cs="Arial"/>
                <w:sz w:val="20"/>
                <w:szCs w:val="20"/>
              </w:rPr>
              <w:t xml:space="preserve">Doklad </w:t>
            </w:r>
            <w:r w:rsidR="008B4063">
              <w:rPr>
                <w:rFonts w:ascii="Tele-GroteskEENor" w:eastAsia="Times New Roman" w:hAnsi="Tele-GroteskEENor" w:cs="Arial"/>
                <w:sz w:val="20"/>
                <w:szCs w:val="20"/>
              </w:rPr>
              <w:t>– číslo – platnost</w:t>
            </w:r>
            <w:r w:rsidR="008B4063">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Text425"/>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sz w:val="20"/>
                <w:szCs w:val="20"/>
              </w:rPr>
              <w:fldChar w:fldCharType="end"/>
            </w:r>
          </w:p>
          <w:p w14:paraId="3B4C2DB2" w14:textId="69786D75" w:rsidR="0028491F" w:rsidRPr="00B22CA7" w:rsidRDefault="0028491F" w:rsidP="0028491F">
            <w:pPr>
              <w:spacing w:line="200" w:lineRule="exact"/>
              <w:ind w:right="-155"/>
              <w:rPr>
                <w:rFonts w:ascii="Tele-GroteskEENor" w:eastAsia="Times New Roman" w:hAnsi="Tele-GroteskEENor" w:cs="Arial"/>
                <w:sz w:val="20"/>
                <w:szCs w:val="20"/>
              </w:rPr>
            </w:pPr>
            <w:r w:rsidRPr="00B22CA7">
              <w:rPr>
                <w:rFonts w:ascii="Tele-GroteskEENor" w:eastAsia="Times New Roman" w:hAnsi="Tele-GroteskEENor" w:cs="Arial"/>
                <w:sz w:val="20"/>
                <w:szCs w:val="20"/>
              </w:rPr>
              <w:t>Kontaktní telefon</w:t>
            </w:r>
            <w:r w:rsidR="002D2A2D">
              <w:rPr>
                <w:rFonts w:ascii="Tele-GroteskEENor" w:eastAsia="Times New Roman" w:hAnsi="Tele-GroteskEENor" w:cs="Arial"/>
                <w:color w:val="FF0000"/>
                <w:sz w:val="20"/>
                <w:szCs w:val="20"/>
              </w:rPr>
              <w:t>*</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Text433"/>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sz w:val="20"/>
                <w:szCs w:val="20"/>
              </w:rPr>
              <w:fldChar w:fldCharType="end"/>
            </w:r>
          </w:p>
          <w:p w14:paraId="7481CF77" w14:textId="3269F83C" w:rsidR="0028491F" w:rsidRPr="00B22CA7" w:rsidRDefault="0028491F" w:rsidP="0028491F">
            <w:pPr>
              <w:tabs>
                <w:tab w:val="left" w:pos="1480"/>
              </w:tabs>
              <w:spacing w:line="200" w:lineRule="exact"/>
              <w:rPr>
                <w:rFonts w:ascii="Tele-GroteskEENor" w:hAnsi="Tele-GroteskEENor"/>
                <w:sz w:val="20"/>
                <w:szCs w:val="20"/>
              </w:rPr>
            </w:pPr>
            <w:r w:rsidRPr="00B22CA7">
              <w:rPr>
                <w:rFonts w:ascii="Tele-GroteskEENor" w:eastAsia="Times New Roman" w:hAnsi="Tele-GroteskEENor" w:cs="Arial"/>
                <w:sz w:val="20"/>
                <w:szCs w:val="20"/>
              </w:rPr>
              <w:t>E-mail</w:t>
            </w:r>
            <w:r w:rsidR="00E74B57" w:rsidRPr="00CB31F7">
              <w:rPr>
                <w:rStyle w:val="FootnoteReference"/>
                <w:rFonts w:ascii="Tele-GroteskEENor" w:eastAsia="Times New Roman" w:hAnsi="Tele-GroteskEENor" w:cs="Arial"/>
                <w:sz w:val="16"/>
                <w:szCs w:val="16"/>
              </w:rPr>
              <w:footnoteReference w:id="3"/>
            </w:r>
            <w:r w:rsidR="00E74B57" w:rsidRPr="00B22CA7">
              <w:rPr>
                <w:rFonts w:ascii="Tele-GroteskEENor" w:eastAsia="Times New Roman" w:hAnsi="Tele-GroteskEENor" w:cs="Arial"/>
                <w:color w:val="FF0000"/>
                <w:sz w:val="20"/>
                <w:szCs w:val="20"/>
              </w:rPr>
              <w:t>*</w:t>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tab/>
            </w:r>
            <w:r w:rsidRPr="00B22CA7">
              <w:rPr>
                <w:rFonts w:ascii="Tele-GroteskEENor" w:eastAsia="Times New Roman" w:hAnsi="Tele-GroteskEENor" w:cs="Arial"/>
                <w:sz w:val="20"/>
                <w:szCs w:val="20"/>
              </w:rPr>
              <w:fldChar w:fldCharType="begin">
                <w:ffData>
                  <w:name w:val="Text425"/>
                  <w:enabled/>
                  <w:calcOnExit w:val="0"/>
                  <w:textInput/>
                </w:ffData>
              </w:fldChar>
            </w:r>
            <w:r w:rsidRPr="00B22CA7">
              <w:rPr>
                <w:rFonts w:ascii="Tele-GroteskEENor" w:eastAsia="Times New Roman" w:hAnsi="Tele-GroteskEENor" w:cs="Arial"/>
                <w:sz w:val="20"/>
                <w:szCs w:val="20"/>
              </w:rPr>
              <w:instrText xml:space="preserve"> FORMTEXT </w:instrText>
            </w:r>
            <w:r w:rsidRPr="00B22CA7">
              <w:rPr>
                <w:rFonts w:ascii="Tele-GroteskEENor" w:eastAsia="Times New Roman" w:hAnsi="Tele-GroteskEENor" w:cs="Arial"/>
                <w:sz w:val="20"/>
                <w:szCs w:val="20"/>
              </w:rPr>
            </w:r>
            <w:r w:rsidRPr="00B22CA7">
              <w:rPr>
                <w:rFonts w:ascii="Tele-GroteskEENor" w:eastAsia="Times New Roman" w:hAnsi="Tele-GroteskEENor" w:cs="Arial"/>
                <w:sz w:val="20"/>
                <w:szCs w:val="20"/>
              </w:rPr>
              <w:fldChar w:fldCharType="separate"/>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noProof/>
                <w:sz w:val="20"/>
                <w:szCs w:val="20"/>
              </w:rPr>
              <w:t> </w:t>
            </w:r>
            <w:r w:rsidRPr="00B22CA7">
              <w:rPr>
                <w:rFonts w:ascii="Tele-GroteskEENor" w:eastAsia="Times New Roman" w:hAnsi="Tele-GroteskEENor" w:cs="Arial"/>
                <w:sz w:val="20"/>
                <w:szCs w:val="20"/>
              </w:rPr>
              <w:fldChar w:fldCharType="end"/>
            </w:r>
          </w:p>
        </w:tc>
      </w:tr>
    </w:tbl>
    <w:p w14:paraId="4931C18F" w14:textId="77777777" w:rsidR="006C2DDB" w:rsidRPr="00B22CA7" w:rsidRDefault="006C2DDB" w:rsidP="006C2DDB">
      <w:pPr>
        <w:spacing w:after="0" w:line="240" w:lineRule="auto"/>
        <w:rPr>
          <w:rFonts w:ascii="Tele-GroteskEENor" w:hAnsi="Tele-GroteskEENor"/>
          <w:sz w:val="20"/>
          <w:szCs w:val="20"/>
        </w:rPr>
      </w:pPr>
    </w:p>
    <w:p w14:paraId="14DB55BB" w14:textId="77777777" w:rsidR="006C2DDB" w:rsidRPr="00B22CA7" w:rsidRDefault="006C2DDB" w:rsidP="006C2DDB">
      <w:pPr>
        <w:pStyle w:val="Smluvnujednn"/>
        <w:rPr>
          <w:sz w:val="20"/>
          <w:szCs w:val="20"/>
        </w:rPr>
        <w:sectPr w:rsidR="006C2DDB" w:rsidRPr="00B22CA7" w:rsidSect="00295C3C">
          <w:footerReference w:type="default" r:id="rId14"/>
          <w:type w:val="continuous"/>
          <w:pgSz w:w="11906" w:h="16838" w:code="9"/>
          <w:pgMar w:top="425" w:right="595" w:bottom="624" w:left="595" w:header="680" w:footer="363" w:gutter="0"/>
          <w:cols w:space="708"/>
          <w:docGrid w:linePitch="360"/>
        </w:sectPr>
      </w:pPr>
    </w:p>
    <w:p w14:paraId="3D74A50D" w14:textId="2136C07D" w:rsidR="006C2DDB" w:rsidRDefault="006C2DDB" w:rsidP="006C2DDB">
      <w:pPr>
        <w:autoSpaceDE w:val="0"/>
        <w:autoSpaceDN w:val="0"/>
        <w:adjustRightInd w:val="0"/>
        <w:spacing w:after="120" w:line="240" w:lineRule="exact"/>
        <w:jc w:val="both"/>
        <w:rPr>
          <w:rFonts w:ascii="Tele-GroteskEENor" w:hAnsi="Tele-GroteskEENor" w:cs="Tele-GroteskEE-Norm"/>
          <w:sz w:val="20"/>
          <w:szCs w:val="20"/>
          <w:lang w:eastAsia="cs-CZ"/>
        </w:rPr>
      </w:pPr>
      <w:r w:rsidRPr="00B22CA7">
        <w:rPr>
          <w:rFonts w:ascii="Tele-GroteskEENor" w:hAnsi="Tele-GroteskEENor"/>
          <w:noProof/>
          <w:sz w:val="20"/>
          <w:szCs w:val="20"/>
          <w:lang w:eastAsia="cs-CZ"/>
        </w:rPr>
        <mc:AlternateContent>
          <mc:Choice Requires="wps">
            <w:drawing>
              <wp:anchor distT="0" distB="0" distL="114300" distR="114300" simplePos="0" relativeHeight="251659264" behindDoc="0" locked="0" layoutInCell="1" allowOverlap="1" wp14:anchorId="410556FD" wp14:editId="04E70AF8">
                <wp:simplePos x="0" y="0"/>
                <wp:positionH relativeFrom="column">
                  <wp:posOffset>-905510</wp:posOffset>
                </wp:positionH>
                <wp:positionV relativeFrom="paragraph">
                  <wp:posOffset>4445</wp:posOffset>
                </wp:positionV>
                <wp:extent cx="775970" cy="442595"/>
                <wp:effectExtent l="0" t="0" r="508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5513DF92" w14:textId="77777777" w:rsidR="008D7035" w:rsidRDefault="008D7035" w:rsidP="006C2DDB">
                            <w:pPr>
                              <w:jc w:val="right"/>
                            </w:pPr>
                            <w:r>
                              <w:rPr>
                                <w:rFonts w:ascii="Tele-GroteskEEUlt" w:hAnsi="Tele-GroteskEEUlt"/>
                                <w:sz w:val="18"/>
                                <w:szCs w:val="18"/>
                              </w:rPr>
                              <w:t>SMLUVNÍ</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0556FD" id="_x0000_t202" coordsize="21600,21600" o:spt="202" path="m,l,21600r21600,l21600,xe">
                <v:stroke joinstyle="miter"/>
                <v:path gradientshapeok="t" o:connecttype="rect"/>
              </v:shapetype>
              <v:shape id="Text Box 2" o:spid="_x0000_s1026" type="#_x0000_t202" style="position:absolute;left:0;text-align:left;margin-left:-71.3pt;margin-top:.35pt;width:61.1pt;height:34.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" stroked="f">
                <v:textbox style="mso-fit-shape-to-text:t" inset="0,0,0,0">
                  <w:txbxContent>
                    <w:p w14:paraId="5513DF92" w14:textId="77777777" w:rsidR="008D7035" w:rsidRDefault="008D7035" w:rsidP="006C2DDB">
                      <w:pPr>
                        <w:jc w:val="right"/>
                      </w:pPr>
                      <w:r>
                        <w:rPr>
                          <w:rFonts w:ascii="Tele-GroteskEEUlt" w:hAnsi="Tele-GroteskEEUlt"/>
                          <w:sz w:val="18"/>
                          <w:szCs w:val="18"/>
                        </w:rPr>
                        <w:t>SMLUVNÍ</w:t>
                      </w:r>
                      <w:r>
                        <w:rPr>
                          <w:rFonts w:ascii="Tele-GroteskEEUlt" w:hAnsi="Tele-GroteskEEUlt"/>
                          <w:sz w:val="18"/>
                          <w:szCs w:val="18"/>
                        </w:rPr>
                        <w:br/>
                        <w:t>UJEDNÁNÍ</w:t>
                      </w:r>
                    </w:p>
                  </w:txbxContent>
                </v:textbox>
              </v:shape>
            </w:pict>
          </mc:Fallback>
        </mc:AlternateContent>
      </w:r>
      <w:r w:rsidRPr="00B22CA7">
        <w:rPr>
          <w:rFonts w:ascii="Tele-GroteskEENor" w:hAnsi="Tele-GroteskEENor" w:cs="Arial"/>
          <w:color w:val="231F20"/>
          <w:sz w:val="20"/>
          <w:szCs w:val="20"/>
          <w:lang w:eastAsia="cs-CZ"/>
        </w:rPr>
        <w:t xml:space="preserve">Operátor a Zájemce tímto uzavírají Účastnické smlouvy v počtu </w:t>
      </w:r>
      <w:r w:rsidR="003C172F" w:rsidRPr="00B22CA7">
        <w:rPr>
          <w:rFonts w:ascii="Tele-GroteskEENor" w:hAnsi="Tele-GroteskEENor" w:cs="Arial"/>
          <w:color w:val="231F20"/>
          <w:sz w:val="20"/>
          <w:szCs w:val="20"/>
          <w:lang w:eastAsia="cs-CZ"/>
        </w:rPr>
        <w:t>DSL čísel uvedených v Příloze 1</w:t>
      </w:r>
      <w:r w:rsidRPr="00B22CA7">
        <w:rPr>
          <w:rFonts w:ascii="Tele-GroteskEENor" w:hAnsi="Tele-GroteskEENor" w:cs="Arial"/>
          <w:color w:val="231F20"/>
          <w:sz w:val="20"/>
          <w:szCs w:val="20"/>
          <w:lang w:eastAsia="cs-CZ"/>
        </w:rPr>
        <w:t>, na základě které bude Operátor Zájemci poskytovat Základní a doplňkové Služby elektronických komunikací a související (dále souhrnně jen Služby) v rozsahu, který si smluvní strany sjednají, a Zájemce se zavazuje platit za tyto Služby řádně a včas sjednanou cenu</w:t>
      </w:r>
      <w:r w:rsidRPr="00B22CA7">
        <w:rPr>
          <w:rFonts w:ascii="Tele-GroteskEENor" w:hAnsi="Tele-GroteskEENor" w:cs="Tele-GroteskEE-Norm"/>
          <w:sz w:val="20"/>
          <w:szCs w:val="20"/>
          <w:lang w:eastAsia="cs-CZ"/>
        </w:rPr>
        <w:t>.</w:t>
      </w:r>
    </w:p>
    <w:p w14:paraId="4C8337CD" w14:textId="09EF0803" w:rsidR="00C90308" w:rsidRPr="00B22CA7" w:rsidRDefault="00C90308" w:rsidP="006C2DDB">
      <w:pPr>
        <w:autoSpaceDE w:val="0"/>
        <w:autoSpaceDN w:val="0"/>
        <w:adjustRightInd w:val="0"/>
        <w:spacing w:after="120" w:line="240" w:lineRule="exact"/>
        <w:jc w:val="both"/>
        <w:rPr>
          <w:rFonts w:ascii="Tele-GroteskEENor" w:hAnsi="Tele-GroteskEENor" w:cs="Tele-GroteskEE-Norm"/>
          <w:sz w:val="20"/>
          <w:szCs w:val="20"/>
          <w:lang w:eastAsia="cs-CZ"/>
        </w:rPr>
      </w:pPr>
      <w:r w:rsidRPr="00C90308">
        <w:rPr>
          <w:rFonts w:ascii="Tele-GroteskEENor" w:hAnsi="Tele-GroteskEENor" w:cs="Tele-GroteskEE-Norm"/>
          <w:sz w:val="20"/>
          <w:szCs w:val="20"/>
          <w:lang w:eastAsia="cs-CZ"/>
        </w:rPr>
        <w:t>Předsmluvní informace k jednotlivým Službám jsou dostupné na www.t-mobile.cz/kestazeni a je důležité si je v případě, máte-li na ně ze zákona právo, stáhnout pro účely dokumentace, pozdějšího použití a reprodukce v nezměněné podobě. Předsmluvní informace jsou tvořeny Obchodními podmínkami jednotlivých Služeb a Shrnutím smlouvy (dále souhrnně jako „Předsmluvní informace“).</w:t>
      </w:r>
    </w:p>
    <w:p w14:paraId="18C70ACB" w14:textId="0E46EDB0" w:rsidR="006C2DDB" w:rsidRDefault="006C2DDB" w:rsidP="006C2DDB">
      <w:pPr>
        <w:autoSpaceDE w:val="0"/>
        <w:autoSpaceDN w:val="0"/>
        <w:adjustRightInd w:val="0"/>
        <w:spacing w:after="120" w:line="240" w:lineRule="exact"/>
        <w:jc w:val="both"/>
        <w:rPr>
          <w:rFonts w:ascii="Tele-GroteskEENor" w:hAnsi="Tele-GroteskEENor" w:cs="Tele-GroteskEE-Norm"/>
          <w:sz w:val="20"/>
          <w:szCs w:val="20"/>
          <w:lang w:eastAsia="cs-CZ"/>
        </w:rPr>
      </w:pPr>
      <w:r w:rsidRPr="00B22CA7">
        <w:rPr>
          <w:rFonts w:ascii="Tele-GroteskEENor" w:hAnsi="Tele-GroteskEENor" w:cs="Tele-GroteskEE-Norm"/>
          <w:sz w:val="20"/>
          <w:szCs w:val="20"/>
          <w:lang w:eastAsia="cs-CZ"/>
        </w:rPr>
        <w:t>Doba trvání Účastnických smluv se řídí příslušným ustanovením Rámcové smlouvy specifikované v záhlaví tohoto formuláře. Rámcová smlouva stanoví, jestli je Účastnická smlouva uzavřena na dobu určitou dle platnosti Rámcové smlouvy anebo Rámcová smlouva odkazuje na autonomii Účastnických smluv při sjednávání jejich doby trvání.</w:t>
      </w:r>
      <w:r w:rsidR="00C90308">
        <w:rPr>
          <w:rFonts w:ascii="Tele-GroteskEENor" w:hAnsi="Tele-GroteskEENor" w:cs="Tele-GroteskEE-Norm"/>
          <w:sz w:val="20"/>
          <w:szCs w:val="20"/>
          <w:lang w:eastAsia="cs-CZ"/>
        </w:rPr>
        <w:t xml:space="preserve"> </w:t>
      </w:r>
      <w:r w:rsidRPr="00B22CA7">
        <w:rPr>
          <w:rFonts w:ascii="Tele-GroteskEENor" w:hAnsi="Tele-GroteskEENor" w:cs="Tele-GroteskEE-Norm"/>
          <w:sz w:val="20"/>
          <w:szCs w:val="20"/>
          <w:lang w:eastAsia="cs-CZ"/>
        </w:rPr>
        <w:t xml:space="preserve">Pokud v Rámcové smlouvě, resp. </w:t>
      </w:r>
      <w:r w:rsidR="0088239A">
        <w:rPr>
          <w:rFonts w:ascii="Tele-GroteskEENor" w:hAnsi="Tele-GroteskEENor" w:cs="Tele-GroteskEE-Norm"/>
          <w:sz w:val="20"/>
          <w:szCs w:val="20"/>
          <w:lang w:eastAsia="cs-CZ"/>
        </w:rPr>
        <w:t>v</w:t>
      </w:r>
      <w:r w:rsidRPr="00B22CA7">
        <w:rPr>
          <w:rFonts w:ascii="Tele-GroteskEENor" w:hAnsi="Tele-GroteskEENor" w:cs="Tele-GroteskEE-Norm"/>
          <w:sz w:val="20"/>
          <w:szCs w:val="20"/>
          <w:lang w:eastAsia="cs-CZ"/>
        </w:rPr>
        <w:t> Účastnické smlouvě není uvedeno jinak, přechází Účastnická smlouva po uplynutí doby určité v ní sjednané do režimu doby neurčité.</w:t>
      </w:r>
    </w:p>
    <w:p w14:paraId="75F24985" w14:textId="7260847C" w:rsidR="00C90308" w:rsidRPr="00B22CA7" w:rsidRDefault="00C90308" w:rsidP="006C2DDB">
      <w:pPr>
        <w:autoSpaceDE w:val="0"/>
        <w:autoSpaceDN w:val="0"/>
        <w:adjustRightInd w:val="0"/>
        <w:spacing w:after="120" w:line="240" w:lineRule="exact"/>
        <w:jc w:val="both"/>
        <w:rPr>
          <w:rFonts w:ascii="Tele-GroteskEENor" w:hAnsi="Tele-GroteskEENor" w:cs="Tele-GroteskEE-Norm"/>
          <w:sz w:val="20"/>
          <w:szCs w:val="20"/>
          <w:lang w:eastAsia="cs-CZ"/>
        </w:rPr>
      </w:pPr>
      <w:r w:rsidRPr="00C90308">
        <w:rPr>
          <w:rFonts w:ascii="Tele-GroteskEENor" w:hAnsi="Tele-GroteskEENor" w:cs="Tele-GroteskEE-Norm"/>
          <w:sz w:val="20"/>
          <w:szCs w:val="20"/>
          <w:lang w:eastAsia="cs-CZ"/>
        </w:rPr>
        <w:t xml:space="preserve">Dnem aktivace Služby se stává Smlouva účinnou, a tímto dnem začíná běžet sjednaná doba trvání. Vyžaduje-li však zákon pro nabytí účinnosti Smlouvy splnění další podmínky, nabývá Smlouva účinnosti dnem, kdy je Služba aktivní a zákonem vyžadovaná podmínka je splněna, např. zašle-li Operátor Shrnutí po uzavření Smlouvy, považuje se v případě, že jste smlouvu uzavřel v postavení spotřebitele, za potvrzení souhlasu se </w:t>
      </w:r>
      <w:r w:rsidRPr="00C90308">
        <w:rPr>
          <w:rFonts w:ascii="Tele-GroteskEENor" w:hAnsi="Tele-GroteskEENor" w:cs="Tele-GroteskEE-Norm"/>
          <w:sz w:val="20"/>
          <w:szCs w:val="20"/>
          <w:lang w:eastAsia="cs-CZ"/>
        </w:rPr>
        <w:t>smlouvou první využití sjednané Služby učiněné po zaslání Shrnutí.</w:t>
      </w:r>
    </w:p>
    <w:p w14:paraId="26F5C472" w14:textId="77777777" w:rsidR="006C2DDB" w:rsidRPr="00B22CA7" w:rsidRDefault="006C2DDB" w:rsidP="006C2DDB">
      <w:pPr>
        <w:autoSpaceDE w:val="0"/>
        <w:autoSpaceDN w:val="0"/>
        <w:adjustRightInd w:val="0"/>
        <w:spacing w:after="120" w:line="240" w:lineRule="exact"/>
        <w:jc w:val="both"/>
        <w:rPr>
          <w:rFonts w:ascii="Tele-GroteskEENor" w:hAnsi="Tele-GroteskEENor" w:cs="Arial"/>
          <w:color w:val="231F20"/>
          <w:sz w:val="20"/>
          <w:szCs w:val="20"/>
          <w:lang w:eastAsia="cs-CZ"/>
        </w:rPr>
      </w:pPr>
      <w:r w:rsidRPr="00B22CA7">
        <w:rPr>
          <w:rFonts w:ascii="Tele-GroteskEENor" w:hAnsi="Tele-GroteskEENor" w:cs="Arial"/>
          <w:color w:val="231F20"/>
          <w:sz w:val="20"/>
          <w:szCs w:val="20"/>
          <w:lang w:eastAsia="cs-CZ"/>
        </w:rPr>
        <w:t>Obsah Účastnické smlouvy a nedílnou součást Účastnické smlouvy tvoří tyto dokumenty (dále jen „Dokumenty“):</w:t>
      </w:r>
    </w:p>
    <w:p w14:paraId="6649DD34" w14:textId="3FE2BC6B" w:rsidR="00C90308" w:rsidRDefault="00C90308"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C90308">
        <w:rPr>
          <w:rFonts w:ascii="Tele-GroteskEENor" w:hAnsi="Tele-GroteskEENor" w:cs="Arial"/>
          <w:color w:val="231F20"/>
          <w:sz w:val="20"/>
          <w:szCs w:val="20"/>
          <w:lang w:eastAsia="it-IT"/>
        </w:rPr>
        <w:t>Předsmluvní informace, máte-li na ně ze zákona právo</w:t>
      </w:r>
    </w:p>
    <w:p w14:paraId="3D7E13D1" w14:textId="786339A6" w:rsidR="006C2DDB" w:rsidRPr="00B22CA7" w:rsidRDefault="006C2DDB"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B22CA7">
        <w:rPr>
          <w:rFonts w:ascii="Tele-GroteskEENor" w:hAnsi="Tele-GroteskEENor" w:cs="Arial"/>
          <w:color w:val="231F20"/>
          <w:sz w:val="20"/>
          <w:szCs w:val="20"/>
          <w:lang w:eastAsia="it-IT"/>
        </w:rPr>
        <w:t>podmínky zachycené v tomto formuláři, včetně podmínek sjednaných v části formuláře Příloha č.</w:t>
      </w:r>
      <w:r w:rsidR="00B346BD" w:rsidRPr="00B22CA7">
        <w:rPr>
          <w:rFonts w:ascii="Tele-GroteskEENor" w:hAnsi="Tele-GroteskEENor" w:cs="Arial"/>
          <w:color w:val="231F20"/>
          <w:sz w:val="20"/>
          <w:szCs w:val="20"/>
          <w:lang w:eastAsia="it-IT"/>
        </w:rPr>
        <w:t xml:space="preserve"> </w:t>
      </w:r>
      <w:r w:rsidRPr="00B22CA7">
        <w:rPr>
          <w:rFonts w:ascii="Tele-GroteskEENor" w:hAnsi="Tele-GroteskEENor" w:cs="Arial"/>
          <w:color w:val="231F20"/>
          <w:sz w:val="20"/>
          <w:szCs w:val="20"/>
          <w:lang w:eastAsia="it-IT"/>
        </w:rPr>
        <w:t>1 Seznam Účastnických smluv</w:t>
      </w:r>
    </w:p>
    <w:p w14:paraId="261E4492" w14:textId="72396D3A" w:rsidR="00A865B4" w:rsidRDefault="00A865B4"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Pr>
          <w:rFonts w:ascii="Tele-GroteskEENor" w:hAnsi="Tele-GroteskEENor" w:cs="Arial"/>
          <w:color w:val="231F20"/>
          <w:sz w:val="20"/>
          <w:szCs w:val="20"/>
          <w:lang w:eastAsia="it-IT"/>
        </w:rPr>
        <w:t>Obchodní podmínky pronájmu koncových zařízení</w:t>
      </w:r>
    </w:p>
    <w:p w14:paraId="28CB20EE" w14:textId="11A77AE9" w:rsidR="006C2DDB" w:rsidRPr="00B22CA7" w:rsidRDefault="008409DF"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B22CA7">
        <w:rPr>
          <w:rFonts w:ascii="Tele-GroteskEENor" w:hAnsi="Tele-GroteskEENor" w:cs="Arial"/>
          <w:color w:val="231F20"/>
          <w:sz w:val="20"/>
          <w:szCs w:val="20"/>
          <w:lang w:eastAsia="it-IT"/>
        </w:rPr>
        <w:t xml:space="preserve">platné </w:t>
      </w:r>
      <w:r w:rsidR="006C2DDB" w:rsidRPr="00B22CA7">
        <w:rPr>
          <w:rFonts w:ascii="Tele-GroteskEENor" w:hAnsi="Tele-GroteskEENor" w:cs="Arial"/>
          <w:color w:val="231F20"/>
          <w:sz w:val="20"/>
          <w:szCs w:val="20"/>
          <w:lang w:eastAsia="it-IT"/>
        </w:rPr>
        <w:t>Všeobecné podmínky společnosti T-Mobile Czech Republic a.s. (také jen „Všeobecné podmínky“)</w:t>
      </w:r>
    </w:p>
    <w:p w14:paraId="13BB026F" w14:textId="6122FBCF" w:rsidR="006C2DDB" w:rsidRPr="00B22CA7" w:rsidRDefault="006C2DDB"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B22CA7">
        <w:rPr>
          <w:rFonts w:ascii="Tele-GroteskEENor" w:hAnsi="Tele-GroteskEENor" w:cs="Arial"/>
          <w:color w:val="231F20"/>
          <w:sz w:val="20"/>
          <w:szCs w:val="20"/>
          <w:lang w:eastAsia="it-IT"/>
        </w:rPr>
        <w:t>platné Podmínky zpracovávání osobních, identifikačních, provozních a lokalizačních údajů</w:t>
      </w:r>
    </w:p>
    <w:p w14:paraId="08592A1A" w14:textId="036A752F" w:rsidR="006C2DDB" w:rsidRPr="00B22CA7" w:rsidRDefault="00A865B4" w:rsidP="006C2DDB">
      <w:pPr>
        <w:numPr>
          <w:ilvl w:val="1"/>
          <w:numId w:val="8"/>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Pr>
          <w:rFonts w:ascii="Tele-GroteskEENor" w:hAnsi="Tele-GroteskEENor" w:cs="Arial"/>
          <w:color w:val="231F20"/>
          <w:sz w:val="20"/>
          <w:szCs w:val="20"/>
          <w:lang w:eastAsia="it-IT"/>
        </w:rPr>
        <w:t>platný Ceník služeb a Ceník pronájmu koncových zařízení</w:t>
      </w:r>
    </w:p>
    <w:p w14:paraId="5FB0EFC0" w14:textId="28B753D8" w:rsidR="006C2DDB" w:rsidRDefault="006C2DDB" w:rsidP="003C172F">
      <w:pPr>
        <w:numPr>
          <w:ilvl w:val="1"/>
          <w:numId w:val="8"/>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B22CA7">
        <w:rPr>
          <w:rFonts w:ascii="Tele-GroteskEENor" w:hAnsi="Tele-GroteskEENor" w:cs="Arial"/>
          <w:color w:val="231F20"/>
          <w:sz w:val="20"/>
          <w:szCs w:val="20"/>
          <w:lang w:eastAsia="it-IT"/>
        </w:rPr>
        <w:t xml:space="preserve">Obchodní podmínky </w:t>
      </w:r>
      <w:r w:rsidR="00CA7A63" w:rsidRPr="00B22CA7">
        <w:rPr>
          <w:rFonts w:ascii="Tele-GroteskEENor" w:hAnsi="Tele-GroteskEENor" w:cs="Arial"/>
          <w:color w:val="231F20"/>
          <w:sz w:val="20"/>
          <w:szCs w:val="20"/>
          <w:lang w:eastAsia="it-IT"/>
        </w:rPr>
        <w:t xml:space="preserve">služby Pevný internet </w:t>
      </w:r>
      <w:r w:rsidR="003C172F" w:rsidRPr="00B22CA7">
        <w:rPr>
          <w:rFonts w:ascii="Tele-GroteskEENor" w:hAnsi="Tele-GroteskEENor" w:cs="Arial"/>
          <w:color w:val="231F20"/>
          <w:sz w:val="20"/>
          <w:szCs w:val="20"/>
          <w:lang w:eastAsia="it-IT"/>
        </w:rPr>
        <w:t>(</w:t>
      </w:r>
      <w:proofErr w:type="spellStart"/>
      <w:r w:rsidR="003C172F" w:rsidRPr="00B22CA7">
        <w:rPr>
          <w:rFonts w:ascii="Tele-GroteskEENor" w:hAnsi="Tele-GroteskEENor" w:cs="Arial"/>
          <w:color w:val="231F20"/>
          <w:sz w:val="20"/>
          <w:szCs w:val="20"/>
          <w:lang w:eastAsia="it-IT"/>
        </w:rPr>
        <w:t>xDSL</w:t>
      </w:r>
      <w:proofErr w:type="spellEnd"/>
      <w:r w:rsidR="003C172F" w:rsidRPr="00B22CA7">
        <w:rPr>
          <w:rFonts w:ascii="Tele-GroteskEENor" w:hAnsi="Tele-GroteskEENor" w:cs="Arial"/>
          <w:color w:val="231F20"/>
          <w:sz w:val="20"/>
          <w:szCs w:val="20"/>
          <w:lang w:eastAsia="it-IT"/>
        </w:rPr>
        <w:t>)</w:t>
      </w:r>
    </w:p>
    <w:p w14:paraId="6E3289B0" w14:textId="43828903" w:rsidR="004F14C1" w:rsidRDefault="004F14C1" w:rsidP="004F14C1">
      <w:pPr>
        <w:numPr>
          <w:ilvl w:val="1"/>
          <w:numId w:val="8"/>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6519F9">
        <w:rPr>
          <w:rFonts w:ascii="Tele-GroteskEENor" w:hAnsi="Tele-GroteskEENor" w:cs="Arial"/>
          <w:color w:val="231F20"/>
          <w:sz w:val="20"/>
          <w:szCs w:val="20"/>
          <w:lang w:eastAsia="it-IT"/>
        </w:rPr>
        <w:t>Obchodní podmínky služby Wi-Fi Manager</w:t>
      </w:r>
    </w:p>
    <w:p w14:paraId="01CF117C" w14:textId="76281E23" w:rsidR="00076A8D" w:rsidRPr="0082309F" w:rsidRDefault="00076A8D" w:rsidP="004F14C1">
      <w:pPr>
        <w:numPr>
          <w:ilvl w:val="1"/>
          <w:numId w:val="8"/>
        </w:numPr>
        <w:autoSpaceDE w:val="0"/>
        <w:autoSpaceDN w:val="0"/>
        <w:adjustRightInd w:val="0"/>
        <w:spacing w:after="0" w:line="240" w:lineRule="exact"/>
        <w:ind w:left="284" w:hanging="284"/>
        <w:jc w:val="both"/>
        <w:rPr>
          <w:rFonts w:ascii="Tele-GroteskEENor" w:hAnsi="Tele-GroteskEENor" w:cs="Arial"/>
          <w:color w:val="231F20"/>
          <w:sz w:val="20"/>
          <w:szCs w:val="20"/>
          <w:lang w:eastAsia="it-IT"/>
        </w:rPr>
      </w:pPr>
      <w:r w:rsidRPr="00076A8D">
        <w:rPr>
          <w:rFonts w:ascii="Tele-GroteskEENor" w:hAnsi="Tele-GroteskEENor" w:cs="Arial"/>
          <w:color w:val="231F20"/>
          <w:sz w:val="20"/>
          <w:szCs w:val="20"/>
          <w:lang w:eastAsia="it-IT"/>
        </w:rPr>
        <w:t xml:space="preserve">Obchodní podmínky služby </w:t>
      </w:r>
      <w:proofErr w:type="spellStart"/>
      <w:r w:rsidRPr="00076A8D">
        <w:rPr>
          <w:rFonts w:ascii="Tele-GroteskEENor" w:hAnsi="Tele-GroteskEENor" w:cs="Arial"/>
          <w:color w:val="231F20"/>
          <w:sz w:val="20"/>
          <w:szCs w:val="20"/>
          <w:lang w:eastAsia="it-IT"/>
        </w:rPr>
        <w:t>OnNet</w:t>
      </w:r>
      <w:proofErr w:type="spellEnd"/>
      <w:r w:rsidRPr="00076A8D">
        <w:rPr>
          <w:rFonts w:ascii="Tele-GroteskEENor" w:hAnsi="Tele-GroteskEENor" w:cs="Arial"/>
          <w:color w:val="231F20"/>
          <w:sz w:val="20"/>
          <w:szCs w:val="20"/>
          <w:lang w:eastAsia="it-IT"/>
        </w:rPr>
        <w:t xml:space="preserve"> </w:t>
      </w:r>
      <w:proofErr w:type="spellStart"/>
      <w:r w:rsidRPr="00076A8D">
        <w:rPr>
          <w:rFonts w:ascii="Tele-GroteskEENor" w:hAnsi="Tele-GroteskEENor" w:cs="Arial"/>
          <w:color w:val="231F20"/>
          <w:sz w:val="20"/>
          <w:szCs w:val="20"/>
          <w:lang w:eastAsia="it-IT"/>
        </w:rPr>
        <w:t>Security</w:t>
      </w:r>
      <w:proofErr w:type="spellEnd"/>
    </w:p>
    <w:p w14:paraId="750CFA93" w14:textId="77777777" w:rsidR="006C2DDB" w:rsidRPr="00B22CA7" w:rsidRDefault="006C2DDB" w:rsidP="004F14C1">
      <w:pPr>
        <w:autoSpaceDE w:val="0"/>
        <w:autoSpaceDN w:val="0"/>
        <w:adjustRightInd w:val="0"/>
        <w:spacing w:after="0" w:line="240" w:lineRule="exact"/>
        <w:jc w:val="both"/>
        <w:rPr>
          <w:rFonts w:ascii="Tele-GroteskEENor" w:hAnsi="Tele-GroteskEENor" w:cs="Arial"/>
          <w:color w:val="231F20"/>
          <w:sz w:val="20"/>
          <w:szCs w:val="20"/>
          <w:lang w:eastAsia="it-IT"/>
        </w:rPr>
      </w:pPr>
    </w:p>
    <w:p w14:paraId="0DF5DDF4" w14:textId="77777777" w:rsidR="006C2DDB" w:rsidRPr="00B22CA7" w:rsidRDefault="006C2DDB" w:rsidP="006C2DDB">
      <w:pPr>
        <w:autoSpaceDE w:val="0"/>
        <w:autoSpaceDN w:val="0"/>
        <w:adjustRightInd w:val="0"/>
        <w:spacing w:after="120" w:line="240" w:lineRule="exact"/>
        <w:jc w:val="both"/>
        <w:rPr>
          <w:rFonts w:ascii="Tele-GroteskEENor" w:hAnsi="Tele-GroteskEENor" w:cs="Arial"/>
          <w:color w:val="231F20"/>
          <w:sz w:val="20"/>
          <w:szCs w:val="20"/>
          <w:lang w:eastAsia="cs-CZ"/>
        </w:rPr>
      </w:pPr>
      <w:r w:rsidRPr="00B22CA7">
        <w:rPr>
          <w:rFonts w:ascii="Tele-GroteskEENor" w:hAnsi="Tele-GroteskEENor" w:cs="Arial"/>
          <w:color w:val="231F20"/>
          <w:sz w:val="20"/>
          <w:szCs w:val="20"/>
          <w:lang w:eastAsia="it-IT"/>
        </w:rPr>
        <w:t xml:space="preserve">Přednost Dokumentů se řídí čl. 2.2 Všeobecných podmínek, nikoliv pořadím uvedeným výše. Veškeré podmínky jsou k dispozici na </w:t>
      </w:r>
      <w:hyperlink r:id="rId15" w:history="1">
        <w:r w:rsidRPr="00B22CA7">
          <w:rPr>
            <w:rStyle w:val="Hyperlink"/>
            <w:rFonts w:ascii="Tele-GroteskEENor" w:hAnsi="Tele-GroteskEENor" w:cs="Arial"/>
            <w:sz w:val="20"/>
            <w:szCs w:val="20"/>
            <w:lang w:eastAsia="it-IT"/>
          </w:rPr>
          <w:t>www.t-mobile.cz/novyzakaznik</w:t>
        </w:r>
      </w:hyperlink>
      <w:r w:rsidRPr="00B22CA7">
        <w:rPr>
          <w:rFonts w:ascii="Tele-GroteskEENor" w:hAnsi="Tele-GroteskEENor" w:cs="Arial"/>
          <w:color w:val="231F20"/>
          <w:sz w:val="20"/>
          <w:szCs w:val="20"/>
          <w:lang w:eastAsia="cs-CZ"/>
        </w:rPr>
        <w:t>.</w:t>
      </w:r>
    </w:p>
    <w:p w14:paraId="2C50998E" w14:textId="66833A89" w:rsidR="006C2DDB" w:rsidRPr="00B22CA7" w:rsidRDefault="006C2DDB" w:rsidP="006C2DDB">
      <w:pPr>
        <w:autoSpaceDE w:val="0"/>
        <w:autoSpaceDN w:val="0"/>
        <w:adjustRightInd w:val="0"/>
        <w:spacing w:after="120" w:line="240" w:lineRule="exact"/>
        <w:jc w:val="both"/>
        <w:rPr>
          <w:rFonts w:ascii="Tele-GroteskEENor" w:hAnsi="Tele-GroteskEENor" w:cs="Arial"/>
          <w:color w:val="231F20"/>
          <w:sz w:val="20"/>
          <w:szCs w:val="20"/>
          <w:lang w:eastAsia="cs-CZ"/>
        </w:rPr>
      </w:pPr>
      <w:r w:rsidRPr="00B22CA7">
        <w:rPr>
          <w:rFonts w:ascii="Tele-GroteskEENor" w:hAnsi="Tele-GroteskEENor" w:cs="Arial"/>
          <w:color w:val="231F20"/>
          <w:sz w:val="20"/>
          <w:szCs w:val="20"/>
          <w:lang w:eastAsia="cs-CZ"/>
        </w:rPr>
        <w:t xml:space="preserve">Zájemce podpisem Účastnické smlouvy potvrzuje, že všechny tyto dokumenty jsou mu známé a že s nimi bez výhrad souhlasí. </w:t>
      </w:r>
      <w:r w:rsidRPr="00B22CA7">
        <w:rPr>
          <w:rFonts w:ascii="Tele-GroteskEENor" w:hAnsi="Tele-GroteskEENor" w:cs="Arial"/>
          <w:color w:val="231F20"/>
          <w:sz w:val="20"/>
          <w:szCs w:val="20"/>
          <w:u w:val="single"/>
          <w:lang w:eastAsia="cs-CZ"/>
        </w:rPr>
        <w:t>Operátor upozorňuje Zájemce, že v některých Dokumentech jsou ustanovení, která by mohla být považována za překvapivá. Tato ustanovení jsou v Dokumentech vždy zvýrazněna (zejména podtržením).</w:t>
      </w:r>
      <w:r w:rsidRPr="00B22CA7">
        <w:rPr>
          <w:rFonts w:ascii="Tele-GroteskEENor" w:hAnsi="Tele-GroteskEENor" w:cs="Arial"/>
          <w:color w:val="231F20"/>
          <w:sz w:val="20"/>
          <w:szCs w:val="20"/>
          <w:lang w:eastAsia="cs-CZ"/>
        </w:rPr>
        <w:t xml:space="preserve"> Zájemce prohlašuje, že se s těmito ustanoveními podrobně seznámil a bez výhrad s nimi souhlasí. Zájemce se zavazuje seznámit s podmínkami všech Služeb, které si v průběhu trvání Účastnické smlouvy aktivuje, přičemž </w:t>
      </w:r>
      <w:r w:rsidRPr="00B22CA7">
        <w:rPr>
          <w:rFonts w:ascii="Tele-GroteskEENor" w:hAnsi="Tele-GroteskEENor" w:cs="Arial"/>
          <w:color w:val="231F20"/>
          <w:sz w:val="20"/>
          <w:szCs w:val="20"/>
          <w:lang w:eastAsia="cs-CZ"/>
        </w:rPr>
        <w:lastRenderedPageBreak/>
        <w:t>podmínky aktivovaných Služeb se stávají nedílnou součástí této Účastnické smlouvy okamžikem aktivace předmětné Služby.</w:t>
      </w:r>
      <w:r w:rsidR="004C074A">
        <w:rPr>
          <w:rFonts w:ascii="Tele-GroteskEENor" w:hAnsi="Tele-GroteskEENor" w:cs="Arial"/>
          <w:color w:val="231F20"/>
          <w:sz w:val="20"/>
          <w:szCs w:val="20"/>
          <w:lang w:eastAsia="cs-CZ"/>
        </w:rPr>
        <w:t xml:space="preserve"> </w:t>
      </w:r>
    </w:p>
    <w:p w14:paraId="2B1FB41B" w14:textId="31DC00B5" w:rsidR="006C2DDB" w:rsidRPr="00B22CA7" w:rsidRDefault="00C90308" w:rsidP="006C2DDB">
      <w:pPr>
        <w:autoSpaceDE w:val="0"/>
        <w:autoSpaceDN w:val="0"/>
        <w:adjustRightInd w:val="0"/>
        <w:jc w:val="both"/>
        <w:rPr>
          <w:rFonts w:ascii="Tele-GroteskEENor" w:hAnsi="Tele-GroteskEENor" w:cs="Arial"/>
          <w:color w:val="231F20"/>
          <w:sz w:val="20"/>
          <w:szCs w:val="20"/>
          <w:lang w:eastAsia="cs-CZ"/>
        </w:rPr>
      </w:pPr>
      <w:r w:rsidRPr="00C90308">
        <w:rPr>
          <w:rFonts w:ascii="Tele-GroteskEENor" w:hAnsi="Tele-GroteskEENor" w:cs="Arial"/>
          <w:color w:val="231F20"/>
          <w:sz w:val="20"/>
          <w:szCs w:val="20"/>
          <w:lang w:eastAsia="cs-CZ"/>
        </w:rPr>
        <w:t>Ceny za poskytnuté Služby Operátor účtuje Zájemci dle platného Ceníku služeb a Zájemce je povinen Vyúčtování řádně a včas hradit. Operátor upozorňuje Zájemce, že neuhradí-li Zájemce Vyúčtování řádně a včas, je oprávněn po Zájemci požadovat náklady na vymáhání.</w:t>
      </w:r>
      <w:r>
        <w:rPr>
          <w:rFonts w:ascii="Tele-GroteskEENor" w:hAnsi="Tele-GroteskEENor" w:cs="Arial"/>
          <w:color w:val="231F20"/>
          <w:sz w:val="20"/>
          <w:szCs w:val="20"/>
          <w:lang w:eastAsia="cs-CZ"/>
        </w:rPr>
        <w:t xml:space="preserve"> </w:t>
      </w:r>
      <w:r w:rsidR="006C2DDB" w:rsidRPr="00B22CA7">
        <w:rPr>
          <w:rFonts w:ascii="Tele-GroteskEENor" w:hAnsi="Tele-GroteskEENor" w:cs="Arial"/>
          <w:color w:val="231F20"/>
          <w:sz w:val="20"/>
          <w:szCs w:val="20"/>
          <w:lang w:eastAsia="cs-CZ"/>
        </w:rPr>
        <w:t xml:space="preserve">Dále si sjednávají Zájemce a Operátor </w:t>
      </w:r>
      <w:r w:rsidR="006C2DDB" w:rsidRPr="00B22CA7">
        <w:rPr>
          <w:rFonts w:ascii="Tele-GroteskEENor" w:hAnsi="Tele-GroteskEENor" w:cs="Arial"/>
          <w:b/>
          <w:color w:val="231F20"/>
          <w:sz w:val="20"/>
          <w:szCs w:val="20"/>
          <w:lang w:eastAsia="cs-CZ"/>
        </w:rPr>
        <w:t>smluvní pokutu</w:t>
      </w:r>
      <w:r w:rsidR="006C2DDB" w:rsidRPr="00B22CA7">
        <w:rPr>
          <w:rFonts w:ascii="Tele-GroteskEENor" w:hAnsi="Tele-GroteskEENor" w:cs="Arial"/>
          <w:color w:val="231F20"/>
          <w:sz w:val="20"/>
          <w:szCs w:val="20"/>
          <w:lang w:eastAsia="cs-CZ"/>
        </w:rPr>
        <w:t xml:space="preserve"> </w:t>
      </w:r>
      <w:r w:rsidR="006C2DDB" w:rsidRPr="00B22CA7">
        <w:rPr>
          <w:rFonts w:ascii="Tele-GroteskEENor" w:hAnsi="Tele-GroteskEENor" w:cs="Arial"/>
          <w:b/>
          <w:color w:val="231F20"/>
          <w:sz w:val="20"/>
          <w:szCs w:val="20"/>
          <w:lang w:eastAsia="cs-CZ"/>
        </w:rPr>
        <w:t>dle čl. 6.1. Všeobecných podmínek</w:t>
      </w:r>
      <w:r w:rsidR="006C2DDB" w:rsidRPr="00B22CA7">
        <w:rPr>
          <w:rFonts w:ascii="Tele-GroteskEENor" w:hAnsi="Tele-GroteskEENor" w:cs="Arial"/>
          <w:color w:val="231F20"/>
          <w:sz w:val="20"/>
          <w:szCs w:val="20"/>
          <w:lang w:eastAsia="cs-CZ"/>
        </w:rPr>
        <w:t xml:space="preserve">. Smluvní pokuty mohou být uplatněny současně. </w:t>
      </w:r>
    </w:p>
    <w:p w14:paraId="7A4D2946" w14:textId="0B27A143" w:rsidR="006C2DDB" w:rsidRPr="00B22CA7" w:rsidRDefault="006C2DDB" w:rsidP="006C2DDB">
      <w:pPr>
        <w:pStyle w:val="Smluvnujednn"/>
        <w:rPr>
          <w:sz w:val="20"/>
          <w:szCs w:val="20"/>
        </w:rPr>
      </w:pPr>
      <w:r w:rsidRPr="00B22CA7">
        <w:rPr>
          <w:sz w:val="20"/>
          <w:szCs w:val="20"/>
        </w:rPr>
        <w:t xml:space="preserve">Pokud Účastnická smlouva </w:t>
      </w:r>
      <w:r w:rsidRPr="00B22CA7">
        <w:rPr>
          <w:b/>
          <w:sz w:val="20"/>
          <w:szCs w:val="20"/>
        </w:rPr>
        <w:t>skončí před uplynutím sjednané doby určité</w:t>
      </w:r>
      <w:r w:rsidRPr="00B22CA7">
        <w:rPr>
          <w:sz w:val="20"/>
          <w:szCs w:val="20"/>
        </w:rPr>
        <w:t xml:space="preserve"> z jiných důvodů než z důvodu prodlení s úhradou peněžních dluhů, je Zájemce povinen Operátorovi zaplatit </w:t>
      </w:r>
      <w:r w:rsidRPr="00B22CA7">
        <w:rPr>
          <w:b/>
          <w:sz w:val="20"/>
          <w:szCs w:val="20"/>
        </w:rPr>
        <w:t>úhradu ve výši úhrady nákladů spojených</w:t>
      </w:r>
      <w:r w:rsidRPr="00B22CA7">
        <w:rPr>
          <w:sz w:val="20"/>
          <w:szCs w:val="20"/>
        </w:rPr>
        <w:t xml:space="preserve"> s telekomunikačním koncovým zařízením, které bylo Zájemci poskytnuto za zvýhodněných podmínek </w:t>
      </w:r>
      <w:r w:rsidRPr="00B22CA7">
        <w:rPr>
          <w:b/>
          <w:sz w:val="20"/>
          <w:szCs w:val="20"/>
        </w:rPr>
        <w:t>a současně finanční vypořádání - úhradu ve výši součtu měsíčních paušálů zbývajících do konce sjednané doby jejího trvání</w:t>
      </w:r>
      <w:r w:rsidRPr="00B22CA7">
        <w:rPr>
          <w:sz w:val="20"/>
          <w:szCs w:val="20"/>
        </w:rPr>
        <w:t xml:space="preserve"> (rozhodující je přitom základní cena měsíčního paušálu s DPH naposledy vyúčtovaného ve Vyúčtování, která je uvedena v Ceníku), přičemž v této části úhrady se má za to, že tato představuje paušální odškodné za předčasné ukončení Smlouvy, která byla mezi smluvními stranami původně sjednána na dobu určitou. V případě, že Operátor bude Zájemci účtovat úhradu nákladů spojených s </w:t>
      </w:r>
      <w:r w:rsidRPr="00B22CA7">
        <w:rPr>
          <w:sz w:val="20"/>
          <w:szCs w:val="20"/>
        </w:rPr>
        <w:t>telekomunikačním koncovým zařízením, je oprávněn tuto část úhrady vyúčtovat samostatně.</w:t>
      </w:r>
    </w:p>
    <w:p w14:paraId="7D356ED8" w14:textId="77777777" w:rsidR="006C2DDB" w:rsidRPr="00B22CA7" w:rsidRDefault="006C2DDB" w:rsidP="006C2DDB">
      <w:pPr>
        <w:pStyle w:val="Smluvnujednn"/>
        <w:rPr>
          <w:rFonts w:cs="Arial"/>
          <w:color w:val="231F20"/>
          <w:sz w:val="20"/>
          <w:szCs w:val="20"/>
          <w:lang w:eastAsia="cs-CZ"/>
        </w:rPr>
      </w:pPr>
      <w:r w:rsidRPr="00B22CA7">
        <w:rPr>
          <w:rFonts w:cs="Arial"/>
          <w:b/>
          <w:color w:val="231F20"/>
          <w:sz w:val="20"/>
          <w:szCs w:val="20"/>
          <w:lang w:eastAsia="cs-CZ"/>
        </w:rPr>
        <w:t>Zájemce je povinen uhradit vyúčtované smluvní pokuty a finanční vypořádání řádně a včas ve lhůtě splatnosti uvedené na Vyúčtování</w:t>
      </w:r>
      <w:r w:rsidRPr="00B22CA7">
        <w:rPr>
          <w:rFonts w:cs="Arial"/>
          <w:color w:val="231F20"/>
          <w:sz w:val="20"/>
          <w:szCs w:val="20"/>
          <w:lang w:eastAsia="cs-CZ"/>
        </w:rPr>
        <w:t>.</w:t>
      </w:r>
    </w:p>
    <w:p w14:paraId="0D3AC944" w14:textId="3163C7EF" w:rsidR="00762773" w:rsidRPr="00B22CA7" w:rsidRDefault="00762773" w:rsidP="006C2DDB">
      <w:pPr>
        <w:pStyle w:val="Smluvnujednn"/>
        <w:rPr>
          <w:sz w:val="20"/>
          <w:szCs w:val="20"/>
        </w:rPr>
      </w:pPr>
      <w:r w:rsidRPr="00B22CA7">
        <w:rPr>
          <w:rFonts w:cs="Arial"/>
          <w:color w:val="231F20"/>
          <w:sz w:val="20"/>
          <w:szCs w:val="20"/>
          <w:lang w:eastAsia="it-IT"/>
        </w:rPr>
        <w:fldChar w:fldCharType="begin">
          <w:ffData>
            <w:name w:val=""/>
            <w:enabled/>
            <w:calcOnExit w:val="0"/>
            <w:checkBox>
              <w:sizeAuto/>
              <w:default w:val="1"/>
            </w:checkBox>
          </w:ffData>
        </w:fldChar>
      </w:r>
      <w:r w:rsidRPr="00B22CA7">
        <w:rPr>
          <w:rFonts w:cs="Arial"/>
          <w:color w:val="231F20"/>
          <w:sz w:val="20"/>
          <w:szCs w:val="20"/>
          <w:lang w:eastAsia="it-IT"/>
        </w:rPr>
        <w:instrText xml:space="preserve"> FORMCHECKBOX </w:instrText>
      </w:r>
      <w:r w:rsidR="00000000">
        <w:rPr>
          <w:rFonts w:cs="Arial"/>
          <w:color w:val="231F20"/>
          <w:sz w:val="20"/>
          <w:szCs w:val="20"/>
          <w:lang w:eastAsia="it-IT"/>
        </w:rPr>
      </w:r>
      <w:r w:rsidR="00000000">
        <w:rPr>
          <w:rFonts w:cs="Arial"/>
          <w:color w:val="231F20"/>
          <w:sz w:val="20"/>
          <w:szCs w:val="20"/>
          <w:lang w:eastAsia="it-IT"/>
        </w:rPr>
        <w:fldChar w:fldCharType="separate"/>
      </w:r>
      <w:r w:rsidRPr="00B22CA7">
        <w:rPr>
          <w:rFonts w:cs="Arial"/>
          <w:color w:val="231F20"/>
          <w:sz w:val="20"/>
          <w:szCs w:val="20"/>
          <w:lang w:eastAsia="it-IT"/>
        </w:rPr>
        <w:fldChar w:fldCharType="end"/>
      </w:r>
      <w:r w:rsidRPr="00B22CA7">
        <w:rPr>
          <w:rFonts w:cs="Arial"/>
          <w:color w:val="231F20"/>
          <w:sz w:val="20"/>
          <w:szCs w:val="20"/>
          <w:lang w:eastAsia="it-IT"/>
        </w:rPr>
        <w:tab/>
      </w:r>
      <w:r w:rsidRPr="00B22CA7">
        <w:rPr>
          <w:sz w:val="20"/>
          <w:szCs w:val="20"/>
        </w:rPr>
        <w:t>Zájemce bere na vědomí a výslovně souhlasí s tím, že pokud budou náklady Operátora spojené se zřízením přípojky pro Zájemce činit částku do 2.000,- Kč vč. DPH a Zájemce odmítne její zřízení nebo požádá o zrušení objednávky kdykoliv před tím, než bude přípojka zřízena, je Operátor v takovém případě oprávněn Zájemci vyúčtovat tyto náklady, přičemž jejich minimální výše činí částku 750,- Kč vč. DPH.</w:t>
      </w:r>
    </w:p>
    <w:p w14:paraId="7F5FB498" w14:textId="68F8B7FC" w:rsidR="00762773" w:rsidRPr="00B22CA7" w:rsidRDefault="00762773" w:rsidP="006C2DDB">
      <w:pPr>
        <w:pStyle w:val="Smluvnujednn"/>
        <w:rPr>
          <w:sz w:val="20"/>
          <w:szCs w:val="20"/>
        </w:rPr>
      </w:pPr>
      <w:r w:rsidRPr="00B22CA7">
        <w:rPr>
          <w:rFonts w:cs="Arial"/>
          <w:color w:val="231F20"/>
          <w:sz w:val="20"/>
          <w:szCs w:val="20"/>
          <w:lang w:eastAsia="it-IT"/>
        </w:rPr>
        <w:fldChar w:fldCharType="begin">
          <w:ffData>
            <w:name w:val=""/>
            <w:enabled/>
            <w:calcOnExit w:val="0"/>
            <w:checkBox>
              <w:sizeAuto/>
              <w:default w:val="1"/>
            </w:checkBox>
          </w:ffData>
        </w:fldChar>
      </w:r>
      <w:r w:rsidRPr="00B22CA7">
        <w:rPr>
          <w:rFonts w:cs="Arial"/>
          <w:color w:val="231F20"/>
          <w:sz w:val="20"/>
          <w:szCs w:val="20"/>
          <w:lang w:eastAsia="it-IT"/>
        </w:rPr>
        <w:instrText xml:space="preserve"> FORMCHECKBOX </w:instrText>
      </w:r>
      <w:r w:rsidR="00000000">
        <w:rPr>
          <w:rFonts w:cs="Arial"/>
          <w:color w:val="231F20"/>
          <w:sz w:val="20"/>
          <w:szCs w:val="20"/>
          <w:lang w:eastAsia="it-IT"/>
        </w:rPr>
      </w:r>
      <w:r w:rsidR="00000000">
        <w:rPr>
          <w:rFonts w:cs="Arial"/>
          <w:color w:val="231F20"/>
          <w:sz w:val="20"/>
          <w:szCs w:val="20"/>
          <w:lang w:eastAsia="it-IT"/>
        </w:rPr>
        <w:fldChar w:fldCharType="separate"/>
      </w:r>
      <w:r w:rsidRPr="00B22CA7">
        <w:rPr>
          <w:rFonts w:cs="Arial"/>
          <w:color w:val="231F20"/>
          <w:sz w:val="20"/>
          <w:szCs w:val="20"/>
          <w:lang w:eastAsia="it-IT"/>
        </w:rPr>
        <w:fldChar w:fldCharType="end"/>
      </w:r>
      <w:r w:rsidRPr="00B22CA7">
        <w:rPr>
          <w:rFonts w:cs="Arial"/>
          <w:color w:val="231F20"/>
          <w:sz w:val="20"/>
          <w:szCs w:val="20"/>
          <w:lang w:eastAsia="it-IT"/>
        </w:rPr>
        <w:tab/>
      </w:r>
      <w:r w:rsidRPr="00B22CA7">
        <w:rPr>
          <w:sz w:val="20"/>
          <w:szCs w:val="20"/>
        </w:rPr>
        <w:t>Zájemce bere na vědomí a výslovně souhlasí s tím, že pokud odmítne zřízení přípojky nebo požádá o zrušení objednávky kdykoliv před tím, než bude přípojka zřízena, je Operátor v takovém případě oprávněn Zájemci vyúčtovat náklady spojené se zřízením přípojky, přičemž jejich minimální výše činí částku 750,- Kč vč. DPH. V případě, že v průběhu zřizování přípojky bude zjištěno, že se na nákladech s tímto spojených bude podílet Zájemce, bude Operátor o této skutečnosti Zájemce informovat a v procesu zřizování přípojky bude pokračovat až poté, co získá souhlas Zájemce s úhradou těchto nákladů.</w:t>
      </w:r>
    </w:p>
    <w:p w14:paraId="77CA93C2" w14:textId="77777777" w:rsidR="00762773" w:rsidRPr="00B22CA7" w:rsidRDefault="00762773" w:rsidP="006C2DDB">
      <w:pPr>
        <w:pStyle w:val="Smluvnujednn"/>
        <w:rPr>
          <w:sz w:val="20"/>
          <w:szCs w:val="20"/>
        </w:rPr>
        <w:sectPr w:rsidR="00762773" w:rsidRPr="00B22CA7" w:rsidSect="00812FED">
          <w:endnotePr>
            <w:numFmt w:val="decimal"/>
          </w:endnotePr>
          <w:type w:val="continuous"/>
          <w:pgSz w:w="11906" w:h="16838" w:code="9"/>
          <w:pgMar w:top="425" w:right="665" w:bottom="624" w:left="1932" w:header="680" w:footer="363" w:gutter="0"/>
          <w:cols w:num="2" w:space="227"/>
          <w:docGrid w:linePitch="360"/>
        </w:sectPr>
      </w:pPr>
    </w:p>
    <w:p w14:paraId="51FDD5AC" w14:textId="06466438" w:rsidR="00C92AD7" w:rsidRPr="00B22CA7" w:rsidRDefault="00C92AD7" w:rsidP="006268DD">
      <w:pPr>
        <w:pStyle w:val="Smluvnujednn"/>
        <w:spacing w:after="0"/>
        <w:rPr>
          <w:sz w:val="20"/>
          <w:szCs w:val="20"/>
        </w:rPr>
        <w:sectPr w:rsidR="00C92AD7" w:rsidRPr="00B22CA7" w:rsidSect="00295C3C">
          <w:footerReference w:type="default" r:id="rId16"/>
          <w:type w:val="continuous"/>
          <w:pgSz w:w="11906" w:h="16838" w:code="9"/>
          <w:pgMar w:top="425" w:right="595" w:bottom="624" w:left="595" w:header="680" w:footer="363" w:gutter="0"/>
          <w:cols w:space="708"/>
          <w:docGrid w:linePitch="360"/>
        </w:sectPr>
      </w:pPr>
      <w:r w:rsidRPr="00B22CA7">
        <w:rPr>
          <w:sz w:val="20"/>
          <w:szCs w:val="20"/>
        </w:rPr>
        <w:t>-------------------------------------------------------------------------------------------------------------------------------------------------------------------------------------------------------------------------------------------------------------------------------</w:t>
      </w:r>
    </w:p>
    <w:p w14:paraId="0EC88250" w14:textId="77777777" w:rsidR="005B69FD" w:rsidRDefault="00100130" w:rsidP="00100130">
      <w:pPr>
        <w:autoSpaceDE w:val="0"/>
        <w:autoSpaceDN w:val="0"/>
        <w:adjustRightInd w:val="0"/>
        <w:spacing w:after="120" w:line="240" w:lineRule="exact"/>
        <w:jc w:val="both"/>
        <w:rPr>
          <w:rFonts w:ascii="Tele-GroteskEENor" w:hAnsi="Tele-GroteskEENor" w:cs="Arial"/>
          <w:color w:val="231F20"/>
          <w:sz w:val="20"/>
          <w:szCs w:val="20"/>
          <w:lang w:eastAsia="it-IT"/>
        </w:rPr>
      </w:pPr>
      <w:r w:rsidRPr="00B22CA7">
        <w:rPr>
          <w:rFonts w:ascii="Tele-GroteskEENor" w:hAnsi="Tele-GroteskEENor"/>
          <w:noProof/>
          <w:sz w:val="20"/>
          <w:szCs w:val="20"/>
          <w:lang w:eastAsia="cs-CZ"/>
        </w:rPr>
        <mc:AlternateContent>
          <mc:Choice Requires="wps">
            <w:drawing>
              <wp:anchor distT="0" distB="0" distL="114300" distR="114300" simplePos="0" relativeHeight="251662336" behindDoc="0" locked="0" layoutInCell="1" allowOverlap="1" wp14:anchorId="2E9C8484" wp14:editId="45948D2D">
                <wp:simplePos x="0" y="0"/>
                <wp:positionH relativeFrom="column">
                  <wp:posOffset>-905510</wp:posOffset>
                </wp:positionH>
                <wp:positionV relativeFrom="paragraph">
                  <wp:posOffset>4445</wp:posOffset>
                </wp:positionV>
                <wp:extent cx="775970" cy="442595"/>
                <wp:effectExtent l="0" t="0" r="508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0D940226" w14:textId="6AF8C633" w:rsidR="008D7035" w:rsidRDefault="008D7035" w:rsidP="00100130">
                            <w:pPr>
                              <w:jc w:val="right"/>
                            </w:pPr>
                            <w:r>
                              <w:rPr>
                                <w:rFonts w:ascii="Tele-GroteskEEUlt" w:hAnsi="Tele-GroteskEEUlt"/>
                                <w:sz w:val="18"/>
                                <w:szCs w:val="18"/>
                              </w:rPr>
                              <w:t>SMLUVNÍ UJEDNÁNÍ KE SMLOUVĚ O PRONÁJMU KONCOVÉHO ZAŘÍZENÍ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C8484" id="_x0000_s1027" type="#_x0000_t202" style="position:absolute;left:0;text-align:left;margin-left:-71.3pt;margin-top:.35pt;width:61.1pt;height:34.8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" stroked="f">
                <v:textbox style="mso-fit-shape-to-text:t" inset="0,0,0,0">
                  <w:txbxContent>
                    <w:p w14:paraId="0D940226" w14:textId="6AF8C633" w:rsidR="008D7035" w:rsidRDefault="008D7035" w:rsidP="00100130">
                      <w:pPr>
                        <w:jc w:val="right"/>
                      </w:pPr>
                      <w:r>
                        <w:rPr>
                          <w:rFonts w:ascii="Tele-GroteskEEUlt" w:hAnsi="Tele-GroteskEEUlt"/>
                          <w:sz w:val="18"/>
                          <w:szCs w:val="18"/>
                        </w:rPr>
                        <w:t>SMLUVNÍ UJEDNÁNÍ KE SMLOUVĚ O PRONÁJMU KONCOVÉHO ZAŘÍZENÍ</w:t>
                      </w:r>
                    </w:p>
                  </w:txbxContent>
                </v:textbox>
              </v:shape>
            </w:pict>
          </mc:Fallback>
        </mc:AlternateContent>
      </w:r>
      <w:r w:rsidRPr="00B22CA7">
        <w:rPr>
          <w:rFonts w:ascii="Tele-GroteskEENor" w:hAnsi="Tele-GroteskEENor" w:cs="Arial"/>
          <w:color w:val="231F20"/>
          <w:sz w:val="20"/>
          <w:szCs w:val="20"/>
          <w:lang w:eastAsia="it-IT"/>
        </w:rPr>
        <w:t xml:space="preserve">Zájemce </w:t>
      </w:r>
      <w:r w:rsidR="005B69FD">
        <w:rPr>
          <w:rFonts w:ascii="Tele-GroteskEENor" w:hAnsi="Tele-GroteskEENor" w:cs="Arial"/>
          <w:color w:val="231F20"/>
          <w:sz w:val="20"/>
          <w:szCs w:val="20"/>
          <w:lang w:eastAsia="it-IT"/>
        </w:rPr>
        <w:t xml:space="preserve">uzavírá s Operátorem smlouvu o pronájmu na níže specifikovaná koncová zařízení (dále jen „Zařízení“) na dobu neurčitou, a to za podmínek uvedených v Obchodních podmínkách pronájmu koncových zařízení a v Ceníku pronájmu koncových zařízení. Zájemce se zavazuje platit Operátorovi za pronájem Zařízení sjednané nájemné dle platného Ceníku pronájmu koncových zařízení. Zájemce se dále zavazuje zaplatit Operátorovi případné jednorázové poplatky za instalaci a/nebo deinstalaci ve výši dle platného Ceníku pronájmu koncových zařízení. </w:t>
      </w:r>
    </w:p>
    <w:p w14:paraId="481A721D" w14:textId="77777777" w:rsidR="00954DF1" w:rsidRDefault="005B69FD" w:rsidP="00100130">
      <w:pPr>
        <w:autoSpaceDE w:val="0"/>
        <w:autoSpaceDN w:val="0"/>
        <w:adjustRightInd w:val="0"/>
        <w:spacing w:after="120" w:line="240" w:lineRule="exact"/>
        <w:jc w:val="both"/>
        <w:rPr>
          <w:rFonts w:ascii="Tele-GroteskEENor" w:hAnsi="Tele-GroteskEENor" w:cs="Arial"/>
          <w:color w:val="231F20"/>
          <w:sz w:val="20"/>
          <w:szCs w:val="20"/>
          <w:lang w:eastAsia="it-IT"/>
        </w:rPr>
      </w:pPr>
      <w:r>
        <w:rPr>
          <w:rFonts w:ascii="Tele-GroteskEENor" w:hAnsi="Tele-GroteskEENor" w:cs="Arial"/>
          <w:color w:val="231F20"/>
          <w:sz w:val="20"/>
          <w:szCs w:val="20"/>
          <w:lang w:eastAsia="it-IT"/>
        </w:rPr>
        <w:t xml:space="preserve">Splatnost nájemného se řídí datem splatnosti jednotlivých Vyúčtování. </w:t>
      </w:r>
    </w:p>
    <w:p w14:paraId="3099AAB1" w14:textId="77777777" w:rsidR="00954DF1" w:rsidRDefault="005B69FD" w:rsidP="00100130">
      <w:pPr>
        <w:autoSpaceDE w:val="0"/>
        <w:autoSpaceDN w:val="0"/>
        <w:adjustRightInd w:val="0"/>
        <w:spacing w:after="120" w:line="240" w:lineRule="exact"/>
        <w:jc w:val="both"/>
        <w:rPr>
          <w:rFonts w:ascii="Tele-GroteskEENor" w:hAnsi="Tele-GroteskEENor" w:cs="Arial"/>
          <w:color w:val="231F20"/>
          <w:sz w:val="20"/>
          <w:szCs w:val="20"/>
          <w:lang w:eastAsia="it-IT"/>
        </w:rPr>
      </w:pPr>
      <w:r>
        <w:rPr>
          <w:rFonts w:ascii="Tele-GroteskEENor" w:hAnsi="Tele-GroteskEENor" w:cs="Arial"/>
          <w:color w:val="231F20"/>
          <w:sz w:val="20"/>
          <w:szCs w:val="20"/>
          <w:lang w:eastAsia="it-IT"/>
        </w:rPr>
        <w:t xml:space="preserve">Nejpozději do 30 dní od ukončení smlouvy o pronájmu koncového zařízení je Zájemce povinen na vlastní náklady vrátit pronajaté Zařízení Operátorovi, a to způsobem uvedeným </w:t>
      </w:r>
      <w:r>
        <w:rPr>
          <w:rFonts w:ascii="Tele-GroteskEENor" w:hAnsi="Tele-GroteskEENor" w:cs="Arial"/>
          <w:color w:val="231F20"/>
          <w:sz w:val="20"/>
          <w:szCs w:val="20"/>
          <w:lang w:eastAsia="it-IT"/>
        </w:rPr>
        <w:t xml:space="preserve">v článku 6. Obchodních podmínek pronájmu koncových zařízení. </w:t>
      </w:r>
    </w:p>
    <w:p w14:paraId="7E0716BB" w14:textId="1B94EEC3" w:rsidR="008173E2" w:rsidRDefault="005B69FD" w:rsidP="00100130">
      <w:pPr>
        <w:autoSpaceDE w:val="0"/>
        <w:autoSpaceDN w:val="0"/>
        <w:adjustRightInd w:val="0"/>
        <w:spacing w:after="120" w:line="240" w:lineRule="exact"/>
        <w:jc w:val="both"/>
        <w:rPr>
          <w:rFonts w:ascii="Tele-GroteskEENor" w:hAnsi="Tele-GroteskEENor" w:cs="Arial"/>
          <w:color w:val="231F20"/>
          <w:sz w:val="20"/>
          <w:szCs w:val="20"/>
          <w:lang w:eastAsia="it-IT"/>
        </w:rPr>
      </w:pPr>
      <w:r>
        <w:rPr>
          <w:rFonts w:ascii="Tele-GroteskEENor" w:hAnsi="Tele-GroteskEENor" w:cs="Arial"/>
          <w:color w:val="231F20"/>
          <w:sz w:val="20"/>
          <w:szCs w:val="20"/>
          <w:lang w:eastAsia="it-IT"/>
        </w:rPr>
        <w:t xml:space="preserve">Zájemce a </w:t>
      </w:r>
      <w:r w:rsidR="00100130" w:rsidRPr="00B22CA7">
        <w:rPr>
          <w:rFonts w:ascii="Tele-GroteskEENor" w:hAnsi="Tele-GroteskEENor" w:cs="Arial"/>
          <w:color w:val="231F20"/>
          <w:sz w:val="20"/>
          <w:szCs w:val="20"/>
          <w:lang w:eastAsia="it-IT"/>
        </w:rPr>
        <w:t xml:space="preserve">Operátor se dohodli, že </w:t>
      </w:r>
      <w:r>
        <w:rPr>
          <w:rFonts w:ascii="Tele-GroteskEENor" w:hAnsi="Tele-GroteskEENor" w:cs="Arial"/>
          <w:color w:val="231F20"/>
          <w:sz w:val="20"/>
          <w:szCs w:val="20"/>
          <w:lang w:eastAsia="it-IT"/>
        </w:rPr>
        <w:t>podmínkami pronájmu Zařízení, vč. ujednání o smluvních pokutách, uvedenými v této Účastnické smlouvě a Obchodních podmínkách pronájmu koncových zařízení</w:t>
      </w:r>
      <w:r w:rsidR="00782043">
        <w:rPr>
          <w:rFonts w:ascii="Tele-GroteskEENor" w:hAnsi="Tele-GroteskEENor" w:cs="Arial"/>
          <w:color w:val="231F20"/>
          <w:sz w:val="20"/>
          <w:szCs w:val="20"/>
          <w:lang w:eastAsia="it-IT"/>
        </w:rPr>
        <w:t xml:space="preserve">, se bude řídit případný pronájem dalších Zařízení, které si Zájemce </w:t>
      </w:r>
      <w:r w:rsidR="00954DF1">
        <w:rPr>
          <w:rFonts w:ascii="Tele-GroteskEENor" w:hAnsi="Tele-GroteskEENor" w:cs="Arial"/>
          <w:color w:val="231F20"/>
          <w:sz w:val="20"/>
          <w:szCs w:val="20"/>
          <w:lang w:eastAsia="it-IT"/>
        </w:rPr>
        <w:t>u</w:t>
      </w:r>
      <w:r w:rsidR="00782043">
        <w:rPr>
          <w:rFonts w:ascii="Tele-GroteskEENor" w:hAnsi="Tele-GroteskEENor" w:cs="Arial"/>
          <w:color w:val="231F20"/>
          <w:sz w:val="20"/>
          <w:szCs w:val="20"/>
          <w:lang w:eastAsia="it-IT"/>
        </w:rPr>
        <w:t xml:space="preserve"> Operátora ke Službě objedná. Zájemce a operátor si pro případ porušení povinností Zájemce řádně a včas vrátit Operátorovi pronajaté Zařízení v souladu s článkem 6. Obchodních podmínek pronájmu koncových zařízení sjednávají následující smluvní pokuty, které je Zájemce povinen uhradit řádně a včas ve lhůtě splatnosti uvedené na vyúčtování.</w:t>
      </w:r>
    </w:p>
    <w:p w14:paraId="25C0FF1B" w14:textId="2CED7324" w:rsidR="00954DF1" w:rsidRDefault="00954DF1" w:rsidP="00100130">
      <w:pPr>
        <w:autoSpaceDE w:val="0"/>
        <w:autoSpaceDN w:val="0"/>
        <w:adjustRightInd w:val="0"/>
        <w:spacing w:after="120" w:line="240" w:lineRule="exact"/>
        <w:jc w:val="both"/>
        <w:rPr>
          <w:rFonts w:ascii="Tele-GroteskEENor" w:hAnsi="Tele-GroteskEENor" w:cs="Arial"/>
          <w:color w:val="231F20"/>
          <w:sz w:val="20"/>
          <w:szCs w:val="20"/>
          <w:lang w:eastAsia="it-IT"/>
        </w:rPr>
      </w:pPr>
    </w:p>
    <w:p w14:paraId="60BE468F" w14:textId="77777777" w:rsidR="0023257E" w:rsidRDefault="0023257E" w:rsidP="00100130">
      <w:pPr>
        <w:autoSpaceDE w:val="0"/>
        <w:autoSpaceDN w:val="0"/>
        <w:adjustRightInd w:val="0"/>
        <w:spacing w:after="120" w:line="240" w:lineRule="exact"/>
        <w:jc w:val="both"/>
        <w:rPr>
          <w:rFonts w:ascii="Tele-GroteskEENor" w:hAnsi="Tele-GroteskEENor" w:cs="Arial"/>
          <w:color w:val="231F20"/>
          <w:sz w:val="20"/>
          <w:szCs w:val="20"/>
          <w:lang w:eastAsia="it-IT"/>
        </w:rPr>
      </w:pPr>
    </w:p>
    <w:p w14:paraId="55E3FEA1" w14:textId="77777777" w:rsidR="00954DF1" w:rsidRDefault="00954DF1" w:rsidP="00100130">
      <w:pPr>
        <w:autoSpaceDE w:val="0"/>
        <w:autoSpaceDN w:val="0"/>
        <w:adjustRightInd w:val="0"/>
        <w:spacing w:after="120" w:line="240" w:lineRule="exact"/>
        <w:jc w:val="both"/>
        <w:rPr>
          <w:rFonts w:ascii="Tele-GroteskEENor" w:hAnsi="Tele-GroteskEENor" w:cs="Arial"/>
          <w:color w:val="231F20"/>
          <w:sz w:val="20"/>
          <w:szCs w:val="20"/>
          <w:lang w:eastAsia="it-IT"/>
        </w:rPr>
        <w:sectPr w:rsidR="00954DF1" w:rsidSect="00AA54D1">
          <w:footerReference w:type="default" r:id="rId17"/>
          <w:endnotePr>
            <w:numFmt w:val="decimal"/>
          </w:endnotePr>
          <w:type w:val="continuous"/>
          <w:pgSz w:w="11906" w:h="16838" w:code="9"/>
          <w:pgMar w:top="425" w:right="665" w:bottom="624" w:left="1932" w:header="680" w:footer="363" w:gutter="0"/>
          <w:cols w:num="2" w:space="227"/>
          <w:docGrid w:linePitch="360"/>
        </w:sectPr>
      </w:pPr>
    </w:p>
    <w:tbl>
      <w:tblPr>
        <w:tblStyle w:val="TableNormal1"/>
        <w:tblW w:w="9062" w:type="dxa"/>
        <w:tblInd w:w="1240" w:type="dxa"/>
        <w:tblCellMar>
          <w:left w:w="0" w:type="dxa"/>
          <w:right w:w="0" w:type="dxa"/>
        </w:tblCellMar>
        <w:tblLook w:val="04A0" w:firstRow="1" w:lastRow="0" w:firstColumn="1" w:lastColumn="0" w:noHBand="0" w:noVBand="1"/>
      </w:tblPr>
      <w:tblGrid>
        <w:gridCol w:w="3251"/>
        <w:gridCol w:w="1275"/>
        <w:gridCol w:w="1276"/>
        <w:gridCol w:w="1559"/>
        <w:gridCol w:w="1701"/>
      </w:tblGrid>
      <w:tr w:rsidR="008173E2" w14:paraId="66BDE1B4" w14:textId="77777777" w:rsidTr="008173E2">
        <w:trPr>
          <w:trHeight w:val="503"/>
        </w:trPr>
        <w:tc>
          <w:tcPr>
            <w:tcW w:w="3251"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500E5CE" w14:textId="77777777" w:rsidR="008173E2" w:rsidRPr="008173E2" w:rsidRDefault="008173E2">
            <w:pPr>
              <w:jc w:val="center"/>
              <w:rPr>
                <w:rFonts w:ascii="TeleGrotesk Headline" w:hAnsi="TeleGrotesk Headline" w:cs="Calibri"/>
                <w:b/>
                <w:bCs/>
                <w:color w:val="000000"/>
                <w:sz w:val="16"/>
                <w:szCs w:val="16"/>
                <w:lang w:eastAsia="cs-CZ"/>
              </w:rPr>
            </w:pPr>
            <w:r w:rsidRPr="008173E2">
              <w:rPr>
                <w:rFonts w:ascii="TeleGrotesk Headline" w:hAnsi="TeleGrotesk Headline"/>
                <w:b/>
                <w:bCs/>
                <w:color w:val="000000"/>
                <w:sz w:val="16"/>
                <w:szCs w:val="16"/>
                <w:lang w:eastAsia="cs-CZ"/>
              </w:rPr>
              <w:t>Kategorie zařízení</w:t>
            </w:r>
          </w:p>
        </w:tc>
        <w:tc>
          <w:tcPr>
            <w:tcW w:w="1275"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E7D1163" w14:textId="77777777" w:rsidR="008173E2" w:rsidRPr="008173E2" w:rsidRDefault="008173E2">
            <w:pPr>
              <w:jc w:val="center"/>
              <w:rPr>
                <w:rFonts w:ascii="TeleGrotesk Headline" w:hAnsi="TeleGrotesk Headline"/>
                <w:b/>
                <w:bCs/>
                <w:color w:val="000000"/>
                <w:sz w:val="16"/>
                <w:szCs w:val="16"/>
                <w:lang w:eastAsia="cs-CZ"/>
              </w:rPr>
            </w:pPr>
            <w:r w:rsidRPr="008173E2">
              <w:rPr>
                <w:rFonts w:ascii="TeleGrotesk Headline" w:hAnsi="TeleGrotesk Headline"/>
                <w:b/>
                <w:bCs/>
                <w:color w:val="000000"/>
                <w:sz w:val="16"/>
                <w:szCs w:val="16"/>
                <w:lang w:eastAsia="cs-CZ"/>
              </w:rPr>
              <w:t>Základ</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F10DF0D" w14:textId="77777777" w:rsidR="008173E2" w:rsidRPr="008173E2" w:rsidRDefault="008173E2">
            <w:pPr>
              <w:jc w:val="center"/>
              <w:rPr>
                <w:rFonts w:ascii="TeleGrotesk Headline" w:hAnsi="TeleGrotesk Headline"/>
                <w:b/>
                <w:bCs/>
                <w:color w:val="000000"/>
                <w:sz w:val="16"/>
                <w:szCs w:val="16"/>
                <w:lang w:eastAsia="cs-CZ"/>
              </w:rPr>
            </w:pPr>
            <w:r w:rsidRPr="008173E2">
              <w:rPr>
                <w:rFonts w:ascii="TeleGrotesk Headline" w:hAnsi="TeleGrotesk Headline"/>
                <w:b/>
                <w:bCs/>
                <w:color w:val="000000"/>
                <w:sz w:val="16"/>
                <w:szCs w:val="16"/>
                <w:lang w:eastAsia="cs-CZ"/>
              </w:rPr>
              <w:t>Premium</w:t>
            </w:r>
          </w:p>
        </w:tc>
        <w:tc>
          <w:tcPr>
            <w:tcW w:w="155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549D8A1" w14:textId="30F01CC6" w:rsidR="008173E2" w:rsidRPr="008173E2" w:rsidRDefault="00C71461">
            <w:pPr>
              <w:jc w:val="center"/>
              <w:rPr>
                <w:rFonts w:ascii="TeleGrotesk Headline" w:hAnsi="TeleGrotesk Headline"/>
                <w:b/>
                <w:bCs/>
                <w:color w:val="000000"/>
                <w:sz w:val="16"/>
                <w:szCs w:val="16"/>
                <w:lang w:eastAsia="cs-CZ"/>
              </w:rPr>
            </w:pPr>
            <w:r>
              <w:rPr>
                <w:rFonts w:ascii="TeleGrotesk Headline" w:hAnsi="TeleGrotesk Headline"/>
                <w:b/>
                <w:bCs/>
                <w:color w:val="000000"/>
                <w:sz w:val="16"/>
                <w:szCs w:val="16"/>
                <w:lang w:eastAsia="cs-CZ"/>
              </w:rPr>
              <w:t>ZÁKLAD</w:t>
            </w:r>
            <w:r w:rsidR="008173E2" w:rsidRPr="008173E2">
              <w:rPr>
                <w:rFonts w:ascii="TeleGrotesk Headline" w:hAnsi="TeleGrotesk Headline"/>
                <w:b/>
                <w:bCs/>
                <w:color w:val="000000"/>
                <w:sz w:val="16"/>
                <w:szCs w:val="16"/>
                <w:lang w:eastAsia="cs-CZ"/>
              </w:rPr>
              <w:t xml:space="preserve"> s garancí připojení</w:t>
            </w:r>
          </w:p>
        </w:tc>
        <w:tc>
          <w:tcPr>
            <w:tcW w:w="1701"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D086957" w14:textId="4C421399" w:rsidR="008173E2" w:rsidRPr="008173E2" w:rsidRDefault="00C71461">
            <w:pPr>
              <w:jc w:val="center"/>
              <w:rPr>
                <w:rFonts w:ascii="TeleGrotesk Headline" w:hAnsi="TeleGrotesk Headline"/>
                <w:b/>
                <w:bCs/>
                <w:color w:val="000000"/>
                <w:sz w:val="16"/>
                <w:szCs w:val="16"/>
                <w:lang w:eastAsia="cs-CZ"/>
              </w:rPr>
            </w:pPr>
            <w:r>
              <w:rPr>
                <w:rFonts w:ascii="TeleGrotesk Headline" w:hAnsi="TeleGrotesk Headline"/>
                <w:b/>
                <w:bCs/>
                <w:color w:val="000000"/>
                <w:sz w:val="16"/>
                <w:szCs w:val="16"/>
                <w:lang w:eastAsia="cs-CZ"/>
              </w:rPr>
              <w:t xml:space="preserve">Premium </w:t>
            </w:r>
            <w:r w:rsidR="008173E2" w:rsidRPr="008173E2">
              <w:rPr>
                <w:rFonts w:ascii="TeleGrotesk Headline" w:hAnsi="TeleGrotesk Headline"/>
                <w:b/>
                <w:bCs/>
                <w:color w:val="000000"/>
                <w:sz w:val="16"/>
                <w:szCs w:val="16"/>
                <w:lang w:eastAsia="cs-CZ"/>
              </w:rPr>
              <w:t>s garancí připojení</w:t>
            </w:r>
          </w:p>
        </w:tc>
      </w:tr>
      <w:tr w:rsidR="008173E2" w14:paraId="45962B44" w14:textId="77777777" w:rsidTr="008173E2">
        <w:trPr>
          <w:trHeight w:val="392"/>
        </w:trPr>
        <w:tc>
          <w:tcPr>
            <w:tcW w:w="325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14:paraId="1D88B1F3" w14:textId="77777777" w:rsidR="008173E2" w:rsidRPr="008173E2" w:rsidRDefault="008173E2" w:rsidP="008173E2">
            <w:pPr>
              <w:ind w:firstLine="220"/>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Smluvní pokuta za nevrácení pronajatého Zařízení řádně a včas</w:t>
            </w:r>
          </w:p>
        </w:tc>
        <w:tc>
          <w:tcPr>
            <w:tcW w:w="127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01F7EE9"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1 000 Kč</w:t>
            </w:r>
          </w:p>
        </w:tc>
        <w:tc>
          <w:tcPr>
            <w:tcW w:w="127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3547CFE"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4 000 Kč</w:t>
            </w:r>
          </w:p>
        </w:tc>
        <w:tc>
          <w:tcPr>
            <w:tcW w:w="155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B4C2000"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1 850 Kč</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2746011"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4 850 Kč</w:t>
            </w:r>
          </w:p>
        </w:tc>
      </w:tr>
      <w:tr w:rsidR="008173E2" w14:paraId="4BF6418F" w14:textId="77777777" w:rsidTr="008173E2">
        <w:trPr>
          <w:trHeight w:val="276"/>
        </w:trPr>
        <w:tc>
          <w:tcPr>
            <w:tcW w:w="325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14:paraId="2D06A74C" w14:textId="77777777" w:rsidR="008173E2" w:rsidRPr="008173E2" w:rsidRDefault="008173E2" w:rsidP="008173E2">
            <w:pPr>
              <w:ind w:firstLine="220"/>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Smluvní pokuta za nevrácený síťový zdroj řádně a včas</w:t>
            </w:r>
          </w:p>
        </w:tc>
        <w:tc>
          <w:tcPr>
            <w:tcW w:w="127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34CE60C"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200 Kč</w:t>
            </w:r>
          </w:p>
        </w:tc>
        <w:tc>
          <w:tcPr>
            <w:tcW w:w="127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68225996"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200 Kč</w:t>
            </w:r>
          </w:p>
        </w:tc>
        <w:tc>
          <w:tcPr>
            <w:tcW w:w="155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08D3B9D2"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200 Kč</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3D8C5719"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200 Kč</w:t>
            </w:r>
          </w:p>
        </w:tc>
      </w:tr>
      <w:tr w:rsidR="008173E2" w14:paraId="07F74A57" w14:textId="77777777" w:rsidTr="008173E2">
        <w:trPr>
          <w:trHeight w:val="551"/>
        </w:trPr>
        <w:tc>
          <w:tcPr>
            <w:tcW w:w="325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14:paraId="413DDEDF" w14:textId="77777777" w:rsidR="008173E2" w:rsidRPr="008173E2" w:rsidRDefault="008173E2" w:rsidP="008173E2">
            <w:pPr>
              <w:ind w:firstLine="220"/>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Smluvní pokuta za nevrácené ostatní příslušenství Zařízení (Ethernet kabel</w:t>
            </w:r>
            <w:r w:rsidRPr="008173E2">
              <w:rPr>
                <w:rFonts w:ascii="TeleGrotesk Headline" w:hAnsi="TeleGrotesk Headline"/>
                <w:color w:val="92D050"/>
                <w:sz w:val="16"/>
                <w:szCs w:val="16"/>
                <w:lang w:eastAsia="cs-CZ"/>
              </w:rPr>
              <w:t xml:space="preserve"> </w:t>
            </w:r>
            <w:r w:rsidRPr="008173E2">
              <w:rPr>
                <w:rFonts w:ascii="TeleGrotesk Headline" w:hAnsi="TeleGrotesk Headline"/>
                <w:sz w:val="16"/>
                <w:szCs w:val="16"/>
                <w:lang w:eastAsia="cs-CZ"/>
              </w:rPr>
              <w:t>v obsahu balení</w:t>
            </w:r>
            <w:r w:rsidRPr="008173E2">
              <w:rPr>
                <w:rFonts w:ascii="TeleGrotesk Headline" w:hAnsi="TeleGrotesk Headline"/>
                <w:color w:val="000000"/>
                <w:sz w:val="16"/>
                <w:szCs w:val="16"/>
                <w:lang w:eastAsia="cs-CZ"/>
              </w:rPr>
              <w:t>) řádně a včas</w:t>
            </w:r>
          </w:p>
        </w:tc>
        <w:tc>
          <w:tcPr>
            <w:tcW w:w="127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D9BD545"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200 Kč</w:t>
            </w:r>
          </w:p>
        </w:tc>
        <w:tc>
          <w:tcPr>
            <w:tcW w:w="127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5E51A41D"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200 Kč</w:t>
            </w:r>
          </w:p>
        </w:tc>
        <w:tc>
          <w:tcPr>
            <w:tcW w:w="155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7D11C3AC"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200 Kč</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D8CA734"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200 Kč</w:t>
            </w:r>
          </w:p>
        </w:tc>
      </w:tr>
      <w:tr w:rsidR="008173E2" w14:paraId="3612B663" w14:textId="77777777" w:rsidTr="008173E2">
        <w:trPr>
          <w:trHeight w:val="264"/>
        </w:trPr>
        <w:tc>
          <w:tcPr>
            <w:tcW w:w="3251"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bottom"/>
            <w:hideMark/>
          </w:tcPr>
          <w:p w14:paraId="34EB93EB" w14:textId="77777777" w:rsidR="008173E2" w:rsidRPr="008173E2" w:rsidRDefault="008173E2" w:rsidP="008173E2">
            <w:pPr>
              <w:ind w:firstLine="220"/>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Smluvní pokuta za nevrácený LTE modem řádně a včas</w:t>
            </w:r>
          </w:p>
        </w:tc>
        <w:tc>
          <w:tcPr>
            <w:tcW w:w="127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C966D92"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w:t>
            </w:r>
          </w:p>
        </w:tc>
        <w:tc>
          <w:tcPr>
            <w:tcW w:w="127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41F653A7"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w:t>
            </w:r>
          </w:p>
        </w:tc>
        <w:tc>
          <w:tcPr>
            <w:tcW w:w="155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1F410CD"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850 Kč</w:t>
            </w:r>
          </w:p>
        </w:tc>
        <w:tc>
          <w:tcPr>
            <w:tcW w:w="1701"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14:paraId="2B3547DD" w14:textId="77777777" w:rsidR="008173E2" w:rsidRPr="008173E2" w:rsidRDefault="008173E2">
            <w:pPr>
              <w:jc w:val="center"/>
              <w:rPr>
                <w:rFonts w:ascii="TeleGrotesk Headline" w:hAnsi="TeleGrotesk Headline"/>
                <w:color w:val="000000"/>
                <w:sz w:val="16"/>
                <w:szCs w:val="16"/>
                <w:lang w:eastAsia="cs-CZ"/>
              </w:rPr>
            </w:pPr>
            <w:r w:rsidRPr="008173E2">
              <w:rPr>
                <w:rFonts w:ascii="TeleGrotesk Headline" w:hAnsi="TeleGrotesk Headline"/>
                <w:color w:val="000000"/>
                <w:sz w:val="16"/>
                <w:szCs w:val="16"/>
                <w:lang w:eastAsia="cs-CZ"/>
              </w:rPr>
              <w:t>850 Kč</w:t>
            </w:r>
          </w:p>
        </w:tc>
      </w:tr>
    </w:tbl>
    <w:p w14:paraId="6BC8CBD5" w14:textId="77777777" w:rsidR="00237BB3" w:rsidRDefault="00237BB3" w:rsidP="008B4C19">
      <w:pPr>
        <w:pStyle w:val="Smluvnujednn"/>
        <w:spacing w:after="0"/>
        <w:rPr>
          <w:sz w:val="20"/>
          <w:szCs w:val="20"/>
        </w:rPr>
      </w:pPr>
    </w:p>
    <w:p w14:paraId="281C4B14" w14:textId="61DF78E4" w:rsidR="008B4C19" w:rsidRPr="00B22CA7" w:rsidRDefault="00B22CA7" w:rsidP="008B4C19">
      <w:pPr>
        <w:pStyle w:val="Smluvnujednn"/>
        <w:spacing w:after="0"/>
        <w:rPr>
          <w:sz w:val="20"/>
          <w:szCs w:val="20"/>
        </w:rPr>
        <w:sectPr w:rsidR="008B4C19" w:rsidRPr="00B22CA7" w:rsidSect="00295C3C">
          <w:footerReference w:type="default" r:id="rId18"/>
          <w:type w:val="continuous"/>
          <w:pgSz w:w="11906" w:h="16838" w:code="9"/>
          <w:pgMar w:top="425" w:right="595" w:bottom="624" w:left="595" w:header="680" w:footer="363" w:gutter="0"/>
          <w:cols w:space="708"/>
          <w:docGrid w:linePitch="360"/>
        </w:sectPr>
      </w:pPr>
      <w:r w:rsidRPr="00B22CA7">
        <w:rPr>
          <w:noProof/>
          <w:sz w:val="20"/>
          <w:szCs w:val="20"/>
          <w:lang w:eastAsia="cs-CZ"/>
        </w:rPr>
        <mc:AlternateContent>
          <mc:Choice Requires="wps">
            <w:drawing>
              <wp:anchor distT="0" distB="0" distL="114300" distR="114300" simplePos="0" relativeHeight="251664384" behindDoc="0" locked="0" layoutInCell="1" allowOverlap="1" wp14:anchorId="748E0A90" wp14:editId="0BFEE2F1">
                <wp:simplePos x="0" y="0"/>
                <wp:positionH relativeFrom="column">
                  <wp:posOffset>-55880</wp:posOffset>
                </wp:positionH>
                <wp:positionV relativeFrom="paragraph">
                  <wp:posOffset>180340</wp:posOffset>
                </wp:positionV>
                <wp:extent cx="775970" cy="442595"/>
                <wp:effectExtent l="0" t="0" r="508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433E0567" w14:textId="58281A12" w:rsidR="008D7035" w:rsidRDefault="008D7035" w:rsidP="00B22CA7">
                            <w:pPr>
                              <w:jc w:val="right"/>
                            </w:pPr>
                            <w:r>
                              <w:rPr>
                                <w:rFonts w:ascii="Tele-GroteskEEUlt" w:hAnsi="Tele-GroteskEEUlt"/>
                                <w:sz w:val="18"/>
                                <w:szCs w:val="18"/>
                              </w:rPr>
                              <w:t>ZASÍLÁNÍ OBCHODNÍCH SDĚLENÍ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8E0A90" id="_x0000_s1028" type="#_x0000_t202" style="position:absolute;left:0;text-align:left;margin-left:-4.4pt;margin-top:14.2pt;width:61.1pt;height:34.8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" stroked="f">
                <v:textbox style="mso-fit-shape-to-text:t" inset="0,0,0,0">
                  <w:txbxContent>
                    <w:p w14:paraId="433E0567" w14:textId="58281A12" w:rsidR="008D7035" w:rsidRDefault="008D7035" w:rsidP="00B22CA7">
                      <w:pPr>
                        <w:jc w:val="right"/>
                      </w:pPr>
                      <w:r>
                        <w:rPr>
                          <w:rFonts w:ascii="Tele-GroteskEEUlt" w:hAnsi="Tele-GroteskEEUlt"/>
                          <w:sz w:val="18"/>
                          <w:szCs w:val="18"/>
                        </w:rPr>
                        <w:t>ZASÍLÁNÍ OBCHODNÍCH SDĚLENÍ</w:t>
                      </w:r>
                    </w:p>
                  </w:txbxContent>
                </v:textbox>
              </v:shape>
            </w:pict>
          </mc:Fallback>
        </mc:AlternateContent>
      </w:r>
      <w:r w:rsidR="008B4C19" w:rsidRPr="00B22CA7">
        <w:rPr>
          <w:sz w:val="20"/>
          <w:szCs w:val="20"/>
        </w:rPr>
        <w:t>----------------------------------------------------------------------------------------------------------------------------------------------------------------------------------------------------------------------------------------------------------------------------</w:t>
      </w:r>
      <w:r>
        <w:rPr>
          <w:sz w:val="20"/>
          <w:szCs w:val="20"/>
        </w:rPr>
        <w:t>----</w:t>
      </w:r>
    </w:p>
    <w:p w14:paraId="2A3B5C71" w14:textId="77777777" w:rsidR="006C1D68" w:rsidRPr="00A124CF" w:rsidRDefault="006C1D68" w:rsidP="006C1D68">
      <w:pPr>
        <w:spacing w:after="0" w:line="240" w:lineRule="auto"/>
        <w:jc w:val="both"/>
        <w:rPr>
          <w:rFonts w:ascii="Tele-GroteskEENor" w:hAnsi="Tele-GroteskEENor"/>
          <w:sz w:val="20"/>
          <w:szCs w:val="20"/>
        </w:rPr>
      </w:pPr>
      <w:r w:rsidRPr="00A124CF">
        <w:rPr>
          <w:rFonts w:ascii="Tele-GroteskEENor" w:hAnsi="Tele-GroteskEENor"/>
          <w:sz w:val="20"/>
          <w:szCs w:val="20"/>
        </w:rPr>
        <w:t>T-Mobile je na základě platné právní úpravy oprávněn zasílat obchodní sdělení svým zákazníkům a každý zákazník má právo vznést proti tomuto námitku, a to prostřednictvím následujících kanálů:</w:t>
      </w:r>
    </w:p>
    <w:p w14:paraId="42562EBF" w14:textId="77777777" w:rsidR="006C1D68" w:rsidRPr="00A124CF" w:rsidRDefault="006C1D68" w:rsidP="006C1D68">
      <w:pPr>
        <w:spacing w:after="0" w:line="240" w:lineRule="auto"/>
        <w:jc w:val="both"/>
        <w:rPr>
          <w:rFonts w:ascii="Tele-GroteskEENor" w:hAnsi="Tele-GroteskEENor"/>
          <w:sz w:val="20"/>
          <w:szCs w:val="20"/>
        </w:rPr>
      </w:pPr>
    </w:p>
    <w:p w14:paraId="7F4C2B1A" w14:textId="77777777" w:rsidR="006C1D68" w:rsidRPr="00A124CF" w:rsidRDefault="006C1D68" w:rsidP="006C1D68">
      <w:pPr>
        <w:spacing w:after="0" w:line="240" w:lineRule="auto"/>
        <w:ind w:firstLine="708"/>
        <w:jc w:val="both"/>
        <w:rPr>
          <w:rFonts w:ascii="Tele-GroteskEENor" w:hAnsi="Tele-GroteskEENor"/>
          <w:sz w:val="20"/>
          <w:szCs w:val="20"/>
        </w:rPr>
      </w:pPr>
      <w:r w:rsidRPr="00A124CF">
        <w:rPr>
          <w:rFonts w:cs="Arial"/>
          <w:b/>
          <w:sz w:val="20"/>
          <w:szCs w:val="20"/>
        </w:rPr>
        <w:fldChar w:fldCharType="begin">
          <w:ffData>
            <w:name w:val="Check1"/>
            <w:enabled/>
            <w:calcOnExit w:val="0"/>
            <w:checkBox>
              <w:sizeAuto/>
              <w:default w:val="0"/>
            </w:checkBox>
          </w:ffData>
        </w:fldChar>
      </w:r>
      <w:r w:rsidRPr="00A124CF">
        <w:rPr>
          <w:rFonts w:cs="Arial"/>
          <w:b/>
          <w:sz w:val="20"/>
          <w:szCs w:val="20"/>
        </w:rPr>
        <w:instrText xml:space="preserve"> FORMCHECKBOX </w:instrText>
      </w:r>
      <w:r w:rsidRPr="00A124CF">
        <w:rPr>
          <w:rFonts w:cs="Arial"/>
          <w:b/>
          <w:sz w:val="20"/>
          <w:szCs w:val="20"/>
        </w:rPr>
      </w:r>
      <w:r w:rsidRPr="00A124CF">
        <w:rPr>
          <w:rFonts w:cs="Arial"/>
          <w:b/>
          <w:sz w:val="20"/>
          <w:szCs w:val="20"/>
        </w:rPr>
        <w:fldChar w:fldCharType="separate"/>
      </w:r>
      <w:r w:rsidRPr="00A124CF">
        <w:rPr>
          <w:rFonts w:cs="Arial"/>
          <w:b/>
          <w:sz w:val="20"/>
          <w:szCs w:val="20"/>
        </w:rPr>
        <w:fldChar w:fldCharType="end"/>
      </w:r>
      <w:r w:rsidRPr="00A124CF">
        <w:rPr>
          <w:rStyle w:val="FootnoteReference"/>
          <w:rFonts w:ascii="Tele-GroteskEENor" w:hAnsi="Tele-GroteskEENor" w:cs="Arial"/>
          <w:sz w:val="20"/>
          <w:szCs w:val="20"/>
        </w:rPr>
        <w:footnoteReference w:id="4"/>
      </w:r>
      <w:r w:rsidRPr="00A124CF">
        <w:rPr>
          <w:rFonts w:cs="Arial"/>
          <w:b/>
          <w:sz w:val="20"/>
          <w:szCs w:val="20"/>
        </w:rPr>
        <w:t xml:space="preserve"> </w:t>
      </w:r>
      <w:r w:rsidRPr="00A124CF">
        <w:rPr>
          <w:rFonts w:ascii="Tele-GroteskEENor" w:hAnsi="Tele-GroteskEENor"/>
          <w:sz w:val="20"/>
          <w:szCs w:val="20"/>
        </w:rPr>
        <w:t xml:space="preserve">SMS/MMS/smart </w:t>
      </w:r>
      <w:proofErr w:type="spellStart"/>
      <w:r w:rsidRPr="00A124CF">
        <w:rPr>
          <w:rFonts w:ascii="Tele-GroteskEENor" w:hAnsi="Tele-GroteskEENor"/>
          <w:sz w:val="20"/>
          <w:szCs w:val="20"/>
        </w:rPr>
        <w:t>message</w:t>
      </w:r>
      <w:proofErr w:type="spellEnd"/>
    </w:p>
    <w:p w14:paraId="281E7CDB" w14:textId="77777777" w:rsidR="006C1D68" w:rsidRPr="00A124CF" w:rsidRDefault="006C1D68" w:rsidP="006C1D68">
      <w:pPr>
        <w:spacing w:after="0" w:line="240" w:lineRule="auto"/>
        <w:jc w:val="both"/>
        <w:rPr>
          <w:rFonts w:ascii="Tele-GroteskEENor" w:hAnsi="Tele-GroteskEENor"/>
          <w:sz w:val="20"/>
          <w:szCs w:val="20"/>
        </w:rPr>
      </w:pPr>
      <w:r w:rsidRPr="00A124CF">
        <w:rPr>
          <w:rFonts w:ascii="Tele-GroteskEENor" w:hAnsi="Tele-GroteskEENor"/>
          <w:b/>
          <w:sz w:val="20"/>
          <w:szCs w:val="20"/>
        </w:rPr>
        <w:tab/>
      </w:r>
      <w:r w:rsidRPr="00A124CF">
        <w:rPr>
          <w:rFonts w:cs="Arial"/>
          <w:b/>
          <w:sz w:val="20"/>
          <w:szCs w:val="20"/>
        </w:rPr>
        <w:fldChar w:fldCharType="begin">
          <w:ffData>
            <w:name w:val="Check1"/>
            <w:enabled/>
            <w:calcOnExit w:val="0"/>
            <w:checkBox>
              <w:sizeAuto/>
              <w:default w:val="0"/>
            </w:checkBox>
          </w:ffData>
        </w:fldChar>
      </w:r>
      <w:r w:rsidRPr="00A124CF">
        <w:rPr>
          <w:rFonts w:cs="Arial"/>
          <w:b/>
          <w:sz w:val="20"/>
          <w:szCs w:val="20"/>
        </w:rPr>
        <w:instrText xml:space="preserve"> FORMCHECKBOX </w:instrText>
      </w:r>
      <w:r w:rsidRPr="00A124CF">
        <w:rPr>
          <w:rFonts w:cs="Arial"/>
          <w:b/>
          <w:sz w:val="20"/>
          <w:szCs w:val="20"/>
        </w:rPr>
      </w:r>
      <w:r w:rsidRPr="00A124CF">
        <w:rPr>
          <w:rFonts w:cs="Arial"/>
          <w:b/>
          <w:sz w:val="20"/>
          <w:szCs w:val="20"/>
        </w:rPr>
        <w:fldChar w:fldCharType="separate"/>
      </w:r>
      <w:r w:rsidRPr="00A124CF">
        <w:rPr>
          <w:rFonts w:cs="Arial"/>
          <w:b/>
          <w:sz w:val="20"/>
          <w:szCs w:val="20"/>
        </w:rPr>
        <w:fldChar w:fldCharType="end"/>
      </w:r>
      <w:r w:rsidRPr="00A124CF">
        <w:rPr>
          <w:rFonts w:ascii="Tele-GroteskEENor" w:hAnsi="Tele-GroteskEENor" w:cs="Arial"/>
          <w:sz w:val="20"/>
          <w:szCs w:val="20"/>
          <w:vertAlign w:val="superscript"/>
        </w:rPr>
        <w:t>4</w:t>
      </w:r>
      <w:r w:rsidRPr="00A124CF">
        <w:rPr>
          <w:rFonts w:cs="Arial"/>
          <w:b/>
          <w:sz w:val="20"/>
          <w:szCs w:val="20"/>
        </w:rPr>
        <w:t xml:space="preserve"> </w:t>
      </w:r>
      <w:r w:rsidRPr="00A124CF">
        <w:rPr>
          <w:rFonts w:ascii="Tele-GroteskEENor" w:hAnsi="Tele-GroteskEENor"/>
          <w:sz w:val="20"/>
          <w:szCs w:val="20"/>
        </w:rPr>
        <w:t xml:space="preserve">E-MAIL </w:t>
      </w:r>
    </w:p>
    <w:p w14:paraId="52AE3FF8" w14:textId="77777777" w:rsidR="00DE770B" w:rsidRPr="00A124CF" w:rsidRDefault="006C1D68" w:rsidP="009274B5">
      <w:pPr>
        <w:spacing w:after="0" w:line="240" w:lineRule="auto"/>
        <w:jc w:val="both"/>
        <w:rPr>
          <w:rFonts w:ascii="Tele-GroteskEENor" w:hAnsi="Tele-GroteskEENor"/>
          <w:sz w:val="20"/>
          <w:szCs w:val="20"/>
        </w:rPr>
      </w:pPr>
      <w:r w:rsidRPr="00A124CF">
        <w:rPr>
          <w:rFonts w:ascii="Tele-GroteskEENor" w:hAnsi="Tele-GroteskEENor"/>
          <w:b/>
          <w:sz w:val="20"/>
          <w:szCs w:val="20"/>
        </w:rPr>
        <w:tab/>
      </w:r>
      <w:r w:rsidRPr="00A124CF">
        <w:rPr>
          <w:rFonts w:cs="Arial"/>
          <w:b/>
          <w:sz w:val="20"/>
          <w:szCs w:val="20"/>
        </w:rPr>
        <w:fldChar w:fldCharType="begin">
          <w:ffData>
            <w:name w:val="Check1"/>
            <w:enabled/>
            <w:calcOnExit w:val="0"/>
            <w:checkBox>
              <w:sizeAuto/>
              <w:default w:val="0"/>
            </w:checkBox>
          </w:ffData>
        </w:fldChar>
      </w:r>
      <w:r w:rsidRPr="00A124CF">
        <w:rPr>
          <w:rFonts w:cs="Arial"/>
          <w:b/>
          <w:sz w:val="20"/>
          <w:szCs w:val="20"/>
        </w:rPr>
        <w:instrText xml:space="preserve"> FORMCHECKBOX </w:instrText>
      </w:r>
      <w:r w:rsidRPr="00A124CF">
        <w:rPr>
          <w:rFonts w:cs="Arial"/>
          <w:b/>
          <w:sz w:val="20"/>
          <w:szCs w:val="20"/>
        </w:rPr>
      </w:r>
      <w:r w:rsidRPr="00A124CF">
        <w:rPr>
          <w:rFonts w:cs="Arial"/>
          <w:b/>
          <w:sz w:val="20"/>
          <w:szCs w:val="20"/>
        </w:rPr>
        <w:fldChar w:fldCharType="separate"/>
      </w:r>
      <w:r w:rsidRPr="00A124CF">
        <w:rPr>
          <w:rFonts w:cs="Arial"/>
          <w:b/>
          <w:sz w:val="20"/>
          <w:szCs w:val="20"/>
        </w:rPr>
        <w:fldChar w:fldCharType="end"/>
      </w:r>
      <w:r w:rsidRPr="00A124CF">
        <w:rPr>
          <w:rFonts w:ascii="Tele-GroteskEENor" w:hAnsi="Tele-GroteskEENor" w:cs="Arial"/>
          <w:sz w:val="20"/>
          <w:szCs w:val="20"/>
          <w:vertAlign w:val="superscript"/>
        </w:rPr>
        <w:t>4</w:t>
      </w:r>
      <w:r w:rsidRPr="00A124CF">
        <w:rPr>
          <w:rFonts w:ascii="Tele-GroteskNor" w:hAnsi="Tele-GroteskNor"/>
          <w:b/>
          <w:sz w:val="20"/>
          <w:szCs w:val="20"/>
        </w:rPr>
        <w:t xml:space="preserve"> </w:t>
      </w:r>
      <w:r w:rsidRPr="00A124CF">
        <w:rPr>
          <w:rFonts w:ascii="Tele-GroteskEENor" w:hAnsi="Tele-GroteskEENor"/>
          <w:sz w:val="20"/>
          <w:szCs w:val="20"/>
        </w:rPr>
        <w:t>HLASOVÉ VOLÁNÍ</w:t>
      </w:r>
    </w:p>
    <w:p w14:paraId="7EFD4105" w14:textId="6AFA0F47" w:rsidR="00ED0168" w:rsidRPr="00A124CF" w:rsidRDefault="006C1D68" w:rsidP="00A124CF">
      <w:pPr>
        <w:spacing w:after="0" w:line="240" w:lineRule="auto"/>
        <w:rPr>
          <w:rFonts w:ascii="Tele-GroteskEENor" w:hAnsi="Tele-GroteskEENor"/>
          <w:sz w:val="20"/>
          <w:szCs w:val="20"/>
        </w:rPr>
      </w:pPr>
      <w:r w:rsidRPr="00A124CF">
        <w:rPr>
          <w:rFonts w:ascii="Tele-GroteskEENor" w:hAnsi="Tele-GroteskEENor"/>
          <w:sz w:val="20"/>
          <w:szCs w:val="20"/>
        </w:rPr>
        <w:t>Souhlas se zasíláním marketingových nabídek od třetích stran společností T-Mobile:</w:t>
      </w:r>
      <w:r w:rsidR="00A124CF">
        <w:rPr>
          <w:rFonts w:ascii="Tele-GroteskEENor" w:hAnsi="Tele-GroteskEENor"/>
          <w:sz w:val="20"/>
          <w:szCs w:val="20"/>
        </w:rPr>
        <w:br/>
      </w:r>
    </w:p>
    <w:p w14:paraId="7252360C" w14:textId="1A62CD51" w:rsidR="006C1D68" w:rsidRPr="00A124CF" w:rsidRDefault="006C1D68" w:rsidP="006C1D68">
      <w:pPr>
        <w:spacing w:line="240" w:lineRule="auto"/>
        <w:jc w:val="both"/>
        <w:rPr>
          <w:rFonts w:ascii="Tele-GroteskEENor" w:hAnsi="Tele-GroteskEENor"/>
          <w:sz w:val="20"/>
          <w:szCs w:val="20"/>
        </w:rPr>
      </w:pPr>
      <w:r w:rsidRPr="00A124CF">
        <w:rPr>
          <w:rFonts w:ascii="Tele-GroteskEENor" w:hAnsi="Tele-GroteskEENor" w:cs="Arial"/>
          <w:b/>
          <w:sz w:val="20"/>
          <w:szCs w:val="20"/>
        </w:rPr>
        <w:tab/>
      </w:r>
      <w:r w:rsidRPr="00A124CF">
        <w:rPr>
          <w:rFonts w:cs="Arial"/>
          <w:b/>
          <w:sz w:val="20"/>
          <w:szCs w:val="20"/>
        </w:rPr>
        <w:fldChar w:fldCharType="begin">
          <w:ffData>
            <w:name w:val="Check1"/>
            <w:enabled/>
            <w:calcOnExit w:val="0"/>
            <w:checkBox>
              <w:sizeAuto/>
              <w:default w:val="0"/>
            </w:checkBox>
          </w:ffData>
        </w:fldChar>
      </w:r>
      <w:r w:rsidRPr="00A124CF">
        <w:rPr>
          <w:rFonts w:cs="Arial"/>
          <w:b/>
          <w:sz w:val="20"/>
          <w:szCs w:val="20"/>
        </w:rPr>
        <w:instrText xml:space="preserve"> FORMCHECKBOX </w:instrText>
      </w:r>
      <w:r w:rsidRPr="00A124CF">
        <w:rPr>
          <w:rFonts w:cs="Arial"/>
          <w:b/>
          <w:sz w:val="20"/>
          <w:szCs w:val="20"/>
        </w:rPr>
      </w:r>
      <w:r w:rsidRPr="00A124CF">
        <w:rPr>
          <w:rFonts w:cs="Arial"/>
          <w:b/>
          <w:sz w:val="20"/>
          <w:szCs w:val="20"/>
        </w:rPr>
        <w:fldChar w:fldCharType="separate"/>
      </w:r>
      <w:r w:rsidRPr="00A124CF">
        <w:rPr>
          <w:rFonts w:cs="Arial"/>
          <w:b/>
          <w:sz w:val="20"/>
          <w:szCs w:val="20"/>
        </w:rPr>
        <w:fldChar w:fldCharType="end"/>
      </w:r>
      <w:r w:rsidRPr="00A124CF">
        <w:rPr>
          <w:rFonts w:ascii="Tele-GroteskEENor" w:hAnsi="Tele-GroteskEENor" w:cs="Arial"/>
          <w:sz w:val="20"/>
          <w:szCs w:val="20"/>
          <w:vertAlign w:val="superscript"/>
        </w:rPr>
        <w:t>4</w:t>
      </w:r>
      <w:r w:rsidRPr="00A124CF">
        <w:rPr>
          <w:rFonts w:ascii="Tele-GroteskNor" w:hAnsi="Tele-GroteskNor"/>
          <w:b/>
          <w:sz w:val="20"/>
          <w:szCs w:val="20"/>
        </w:rPr>
        <w:t xml:space="preserve"> </w:t>
      </w:r>
      <w:r w:rsidRPr="00A124CF">
        <w:rPr>
          <w:rFonts w:ascii="Tele-GroteskEENor" w:hAnsi="Tele-GroteskEENor"/>
          <w:sz w:val="20"/>
          <w:szCs w:val="20"/>
        </w:rPr>
        <w:t xml:space="preserve">Zájemce uděluje souhlas se zasíláním marketingových sdělení o produktech a službách třetích stran </w:t>
      </w:r>
      <w:r w:rsidR="00A124CF">
        <w:rPr>
          <w:rFonts w:ascii="Tele-GroteskEENor" w:hAnsi="Tele-GroteskEENor"/>
          <w:sz w:val="20"/>
          <w:szCs w:val="20"/>
        </w:rPr>
        <w:t>z</w:t>
      </w:r>
      <w:r w:rsidRPr="00A124CF">
        <w:rPr>
          <w:rFonts w:ascii="Tele-GroteskEENor" w:hAnsi="Tele-GroteskEENor"/>
          <w:sz w:val="20"/>
          <w:szCs w:val="20"/>
        </w:rPr>
        <w:t xml:space="preserve">e strany T-Mobile elektronickými prostředky na všech níže uvedených službách. </w:t>
      </w:r>
    </w:p>
    <w:p w14:paraId="4F90C3CC" w14:textId="77777777" w:rsidR="00A124CF" w:rsidRDefault="006C1D68" w:rsidP="00A124CF">
      <w:pPr>
        <w:jc w:val="both"/>
        <w:rPr>
          <w:rFonts w:ascii="Tele-GroteskEENor" w:hAnsi="Tele-GroteskEENor"/>
          <w:b/>
          <w:sz w:val="20"/>
          <w:szCs w:val="20"/>
        </w:rPr>
      </w:pPr>
      <w:r w:rsidRPr="00A124CF">
        <w:rPr>
          <w:rFonts w:ascii="Tele-GroteskEENor" w:hAnsi="Tele-GroteskEENor"/>
          <w:b/>
          <w:sz w:val="20"/>
          <w:szCs w:val="20"/>
        </w:rPr>
        <w:lastRenderedPageBreak/>
        <w:t xml:space="preserve">Poučení: </w:t>
      </w:r>
      <w:r w:rsidR="00527189" w:rsidRPr="00A124CF">
        <w:rPr>
          <w:rFonts w:ascii="Tele-GroteskEENor" w:hAnsi="Tele-GroteskEENor"/>
          <w:b/>
          <w:sz w:val="20"/>
          <w:szCs w:val="20"/>
        </w:rPr>
        <w:br/>
      </w:r>
      <w:r w:rsidRPr="00A124CF">
        <w:rPr>
          <w:rFonts w:ascii="Tele-GroteskEENor" w:hAnsi="Tele-GroteskEENor"/>
          <w:b/>
          <w:sz w:val="20"/>
          <w:szCs w:val="20"/>
        </w:rPr>
        <w:t xml:space="preserve">Souhlas se zpracováním osobních údajů, provozních a lokalizačních údajů (metadata elektronických komunikací) může udělit pouze fyzická osoba (uživatel služeb) a takové souhlasy nejsou součástí této smlouvy. </w:t>
      </w:r>
    </w:p>
    <w:p w14:paraId="3003F9CF" w14:textId="39B41BF4" w:rsidR="007A1582" w:rsidRPr="00A124CF" w:rsidRDefault="006C1D68" w:rsidP="00A124CF">
      <w:pPr>
        <w:jc w:val="both"/>
        <w:rPr>
          <w:rFonts w:ascii="Tele-GroteskEENor" w:hAnsi="Tele-GroteskEENor"/>
          <w:b/>
          <w:sz w:val="20"/>
          <w:szCs w:val="20"/>
        </w:rPr>
        <w:sectPr w:rsidR="007A1582" w:rsidRPr="00A124CF" w:rsidSect="00AA54D1">
          <w:endnotePr>
            <w:numFmt w:val="decimal"/>
          </w:endnotePr>
          <w:type w:val="continuous"/>
          <w:pgSz w:w="11906" w:h="16838" w:code="9"/>
          <w:pgMar w:top="425" w:right="665" w:bottom="624" w:left="1932" w:header="680" w:footer="363" w:gutter="0"/>
          <w:cols w:num="2" w:space="227"/>
          <w:docGrid w:linePitch="360"/>
        </w:sectPr>
      </w:pPr>
      <w:r w:rsidRPr="00A124CF">
        <w:rPr>
          <w:rFonts w:ascii="Tele-GroteskEENor" w:hAnsi="Tele-GroteskEENor"/>
          <w:b/>
          <w:sz w:val="20"/>
          <w:szCs w:val="20"/>
        </w:rPr>
        <w:t xml:space="preserve">Zájemce může kdykoli požádat o ukončení zpracování údajů pro výše uvedené účely (vyslovit námitku proti zpracování na </w:t>
      </w:r>
      <w:r w:rsidR="00A124CF">
        <w:rPr>
          <w:rFonts w:ascii="Tele-GroteskEENor" w:hAnsi="Tele-GroteskEENor"/>
          <w:b/>
          <w:sz w:val="20"/>
          <w:szCs w:val="20"/>
        </w:rPr>
        <w:br/>
      </w:r>
      <w:r w:rsidR="00A124CF">
        <w:rPr>
          <w:rFonts w:ascii="Tele-GroteskEENor" w:hAnsi="Tele-GroteskEENor"/>
          <w:b/>
          <w:sz w:val="20"/>
          <w:szCs w:val="20"/>
        </w:rPr>
        <w:br/>
      </w:r>
      <w:r w:rsidRPr="00A124CF">
        <w:rPr>
          <w:rFonts w:ascii="Tele-GroteskEENor" w:hAnsi="Tele-GroteskEENor"/>
          <w:b/>
          <w:sz w:val="20"/>
          <w:szCs w:val="20"/>
        </w:rPr>
        <w:t xml:space="preserve">základě oprávněného zájmu). Této žádosti T-Mobile bez zbytečného odkladu vyhoví. Více informací o zpracování svých údajů a </w:t>
      </w:r>
      <w:r w:rsidR="001B5B34">
        <w:rPr>
          <w:rFonts w:ascii="Tele-GroteskEENor" w:hAnsi="Tele-GroteskEENor"/>
          <w:b/>
          <w:sz w:val="20"/>
          <w:szCs w:val="20"/>
        </w:rPr>
        <w:t xml:space="preserve">o </w:t>
      </w:r>
      <w:r w:rsidRPr="00A124CF">
        <w:rPr>
          <w:rFonts w:ascii="Tele-GroteskEENor" w:hAnsi="Tele-GroteskEENor"/>
          <w:b/>
          <w:sz w:val="20"/>
          <w:szCs w:val="20"/>
        </w:rPr>
        <w:t xml:space="preserve">svých právech Zájemce nalezne v Zásadách zpracování osobních údajů </w:t>
      </w:r>
      <w:hyperlink r:id="rId19" w:history="1">
        <w:r w:rsidRPr="00A124CF">
          <w:rPr>
            <w:rStyle w:val="Hyperlink"/>
            <w:rFonts w:ascii="Tele-GroteskEENor" w:hAnsi="Tele-GroteskEENor"/>
            <w:b/>
            <w:sz w:val="20"/>
            <w:szCs w:val="20"/>
          </w:rPr>
          <w:t>www.t-mobile.cz</w:t>
        </w:r>
      </w:hyperlink>
      <w:r w:rsidRPr="00A124CF">
        <w:rPr>
          <w:rFonts w:ascii="Tele-GroteskEENor" w:hAnsi="Tele-GroteskEENor"/>
          <w:b/>
          <w:sz w:val="20"/>
          <w:szCs w:val="20"/>
        </w:rPr>
        <w:t xml:space="preserve"> v sekci Ochrana soukromí. Zájemce může svá oprávnění vykonávat a udělené souhlasy jednoduše měnit v Můj T-Mobile</w:t>
      </w:r>
      <w:r w:rsidR="00A124CF" w:rsidRPr="00A124CF">
        <w:rPr>
          <w:rFonts w:ascii="Tele-GroteskEENor" w:hAnsi="Tele-GroteskEENor"/>
          <w:b/>
          <w:sz w:val="20"/>
          <w:szCs w:val="20"/>
        </w:rPr>
        <w:t>.</w:t>
      </w:r>
    </w:p>
    <w:p w14:paraId="5DA1332F" w14:textId="77777777" w:rsidR="00957208" w:rsidRPr="00B22CA7" w:rsidRDefault="00957208" w:rsidP="00957208">
      <w:pPr>
        <w:pStyle w:val="Smluvnujednn"/>
        <w:spacing w:after="0"/>
        <w:rPr>
          <w:sz w:val="20"/>
          <w:szCs w:val="20"/>
        </w:rPr>
        <w:sectPr w:rsidR="00957208" w:rsidRPr="00B22CA7" w:rsidSect="00295C3C">
          <w:footerReference w:type="default" r:id="rId20"/>
          <w:type w:val="continuous"/>
          <w:pgSz w:w="11906" w:h="16838" w:code="9"/>
          <w:pgMar w:top="425" w:right="595" w:bottom="624" w:left="595" w:header="680" w:footer="363" w:gutter="0"/>
          <w:cols w:space="708"/>
          <w:docGrid w:linePitch="360"/>
        </w:sectPr>
      </w:pPr>
      <w:r w:rsidRPr="00B22CA7">
        <w:rPr>
          <w:noProof/>
          <w:sz w:val="20"/>
          <w:szCs w:val="20"/>
          <w:lang w:eastAsia="cs-CZ"/>
        </w:rPr>
        <mc:AlternateContent>
          <mc:Choice Requires="wps">
            <w:drawing>
              <wp:anchor distT="0" distB="0" distL="114300" distR="114300" simplePos="0" relativeHeight="251666432" behindDoc="0" locked="0" layoutInCell="1" allowOverlap="1" wp14:anchorId="1FB7D983" wp14:editId="4164D600">
                <wp:simplePos x="0" y="0"/>
                <wp:positionH relativeFrom="column">
                  <wp:posOffset>-53975</wp:posOffset>
                </wp:positionH>
                <wp:positionV relativeFrom="paragraph">
                  <wp:posOffset>183515</wp:posOffset>
                </wp:positionV>
                <wp:extent cx="775970" cy="685800"/>
                <wp:effectExtent l="0" t="0" r="508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685800"/>
                        </a:xfrm>
                        <a:prstGeom prst="rect">
                          <a:avLst/>
                        </a:prstGeom>
                        <a:solidFill>
                          <a:srgbClr val="FFFFFF"/>
                        </a:solidFill>
                        <a:ln w="9525">
                          <a:noFill/>
                          <a:miter lim="800000"/>
                          <a:headEnd/>
                          <a:tailEnd/>
                        </a:ln>
                      </wps:spPr>
                      <wps:txbx>
                        <w:txbxContent>
                          <w:p w14:paraId="5169BCE7" w14:textId="77777777" w:rsidR="008D7035" w:rsidRDefault="008D7035" w:rsidP="00957208">
                            <w:pPr>
                              <w:jc w:val="right"/>
                            </w:pPr>
                            <w:r w:rsidRPr="000471CA">
                              <w:rPr>
                                <w:rFonts w:ascii="Tele-GroteskEEUlt" w:hAnsi="Tele-GroteskEEUlt"/>
                                <w:sz w:val="18"/>
                                <w:szCs w:val="18"/>
                              </w:rPr>
                              <w:t>WI-FI MANAGER A SOUHLASY K NĚMU VZTAŽENÉ</w:t>
                            </w:r>
                          </w:p>
                          <w:p w14:paraId="127996F7" w14:textId="12A4A565" w:rsidR="008D7035" w:rsidRDefault="008D7035" w:rsidP="00957208">
                            <w:pPr>
                              <w:jc w:val="right"/>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B7D983" id="_x0000_t202" coordsize="21600,21600" o:spt="202" path="m,l,21600r21600,l21600,xe">
                <v:stroke joinstyle="miter"/>
                <v:path gradientshapeok="t" o:connecttype="rect"/>
              </v:shapetype>
              <v:shape id="_x0000_s1029" type="#_x0000_t202" style="position:absolute;left:0;text-align:left;margin-left:-4.25pt;margin-top:14.45pt;width:61.1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" stroked="f">
                <v:textbox inset="0,0,0,0">
                  <w:txbxContent>
                    <w:p w14:paraId="5169BCE7" w14:textId="77777777" w:rsidR="008D7035" w:rsidRDefault="008D7035" w:rsidP="00957208">
                      <w:pPr>
                        <w:jc w:val="right"/>
                      </w:pPr>
                      <w:r w:rsidRPr="000471CA">
                        <w:rPr>
                          <w:rFonts w:ascii="Tele-GroteskEEUlt" w:hAnsi="Tele-GroteskEEUlt"/>
                          <w:sz w:val="18"/>
                          <w:szCs w:val="18"/>
                        </w:rPr>
                        <w:t>WI-FI MANAGER A SOUHLASY K NĚMU VZTAŽENÉ</w:t>
                      </w:r>
                    </w:p>
                    <w:p w14:paraId="127996F7" w14:textId="12A4A565" w:rsidR="008D7035" w:rsidRDefault="008D7035" w:rsidP="00957208">
                      <w:pPr>
                        <w:jc w:val="right"/>
                      </w:pPr>
                    </w:p>
                  </w:txbxContent>
                </v:textbox>
              </v:shape>
            </w:pict>
          </mc:Fallback>
        </mc:AlternateContent>
      </w:r>
      <w:r w:rsidRPr="00B22CA7">
        <w:rPr>
          <w:sz w:val="20"/>
          <w:szCs w:val="20"/>
        </w:rPr>
        <w:t>----------------------------------------------------------------------------------------------------------------------------------------------------------------------------------------------------------------------------------------------------------------------------</w:t>
      </w:r>
      <w:r>
        <w:rPr>
          <w:sz w:val="20"/>
          <w:szCs w:val="20"/>
        </w:rPr>
        <w:t>----</w:t>
      </w:r>
    </w:p>
    <w:p w14:paraId="7FE0D1E5" w14:textId="5D6D501B" w:rsidR="00957208" w:rsidRPr="000471CA" w:rsidRDefault="00957208" w:rsidP="00957208">
      <w:pPr>
        <w:spacing w:after="0" w:line="240" w:lineRule="auto"/>
        <w:ind w:firstLine="284"/>
        <w:jc w:val="both"/>
        <w:rPr>
          <w:rFonts w:ascii="Tele-GroteskEENor" w:hAnsi="Tele-GroteskEENor"/>
          <w:sz w:val="20"/>
          <w:szCs w:val="20"/>
        </w:rPr>
      </w:pPr>
      <w:r w:rsidRPr="00B22CA7">
        <w:rPr>
          <w:rFonts w:ascii="Tele-GroteskEENor" w:hAnsi="Tele-GroteskEENor" w:cs="Arial"/>
          <w:color w:val="231F20"/>
          <w:sz w:val="20"/>
          <w:szCs w:val="20"/>
          <w:lang w:eastAsia="it-IT"/>
        </w:rPr>
        <w:fldChar w:fldCharType="begin">
          <w:ffData>
            <w:name w:val=""/>
            <w:enabled/>
            <w:calcOnExit w:val="0"/>
            <w:checkBox>
              <w:sizeAuto/>
              <w:default w:val="0"/>
            </w:checkBox>
          </w:ffData>
        </w:fldChar>
      </w:r>
      <w:r w:rsidRPr="00B22CA7">
        <w:rPr>
          <w:rFonts w:ascii="Tele-GroteskEENor" w:hAnsi="Tele-GroteskEENor" w:cs="Arial"/>
          <w:color w:val="231F20"/>
          <w:sz w:val="20"/>
          <w:szCs w:val="20"/>
          <w:lang w:eastAsia="it-IT"/>
        </w:rPr>
        <w:instrText xml:space="preserve"> FORMCHECKBOX </w:instrText>
      </w:r>
      <w:r w:rsidR="00000000">
        <w:rPr>
          <w:rFonts w:ascii="Tele-GroteskEENor" w:hAnsi="Tele-GroteskEENor" w:cs="Arial"/>
          <w:color w:val="231F20"/>
          <w:sz w:val="20"/>
          <w:szCs w:val="20"/>
          <w:lang w:eastAsia="it-IT"/>
        </w:rPr>
      </w:r>
      <w:r w:rsidR="00000000">
        <w:rPr>
          <w:rFonts w:ascii="Tele-GroteskEENor" w:hAnsi="Tele-GroteskEENor" w:cs="Arial"/>
          <w:color w:val="231F20"/>
          <w:sz w:val="20"/>
          <w:szCs w:val="20"/>
          <w:lang w:eastAsia="it-IT"/>
        </w:rPr>
        <w:fldChar w:fldCharType="separate"/>
      </w:r>
      <w:r w:rsidRPr="00B22CA7">
        <w:rPr>
          <w:rFonts w:ascii="Tele-GroteskEENor" w:hAnsi="Tele-GroteskEENor" w:cs="Arial"/>
          <w:color w:val="231F20"/>
          <w:sz w:val="20"/>
          <w:szCs w:val="20"/>
          <w:lang w:eastAsia="it-IT"/>
        </w:rPr>
        <w:fldChar w:fldCharType="end"/>
      </w:r>
      <w:r w:rsidR="002F4A63">
        <w:rPr>
          <w:rFonts w:ascii="Tele-GroteskEENor" w:hAnsi="Tele-GroteskEENor" w:cs="Arial"/>
          <w:color w:val="231F20"/>
          <w:sz w:val="16"/>
          <w:szCs w:val="16"/>
          <w:vertAlign w:val="superscript"/>
          <w:lang w:eastAsia="it-IT"/>
        </w:rPr>
        <w:t>5</w:t>
      </w:r>
      <w:r>
        <w:rPr>
          <w:rFonts w:ascii="Tele-GroteskEENor" w:hAnsi="Tele-GroteskEENor" w:cs="Arial"/>
          <w:color w:val="231F20"/>
          <w:sz w:val="20"/>
          <w:szCs w:val="20"/>
          <w:lang w:eastAsia="it-IT"/>
        </w:rPr>
        <w:t xml:space="preserve"> </w:t>
      </w:r>
      <w:r w:rsidRPr="000471CA">
        <w:rPr>
          <w:rFonts w:ascii="Tele-GroteskEENor" w:hAnsi="Tele-GroteskEENor"/>
          <w:sz w:val="20"/>
          <w:szCs w:val="20"/>
        </w:rPr>
        <w:t xml:space="preserve">Aktivací služby Wi-Fi Manager Zájemce/Účastník </w:t>
      </w:r>
    </w:p>
    <w:p w14:paraId="6EE12E82" w14:textId="77777777" w:rsidR="00957208" w:rsidRPr="000471CA"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souhlasí s Obchodními podmínkami služby Wi-Fi Manager</w:t>
      </w:r>
    </w:p>
    <w:p w14:paraId="4FC215DB" w14:textId="687CA768" w:rsidR="00957208"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 xml:space="preserve">ke službě </w:t>
      </w:r>
      <w:r w:rsidRPr="00B22CA7">
        <w:rPr>
          <w:rFonts w:ascii="Tele-GroteskEENor" w:hAnsi="Tele-GroteskEENor" w:cs="Arial"/>
          <w:color w:val="231F20"/>
          <w:sz w:val="20"/>
          <w:szCs w:val="20"/>
          <w:lang w:eastAsia="it-IT"/>
        </w:rPr>
        <w:t>Pevný internet (xDSL)</w:t>
      </w:r>
      <w:r w:rsidR="005F3354">
        <w:rPr>
          <w:rFonts w:ascii="Tele-GroteskEENor" w:hAnsi="Tele-GroteskEENor" w:cs="Arial"/>
          <w:color w:val="231F20"/>
          <w:sz w:val="20"/>
          <w:szCs w:val="20"/>
          <w:lang w:eastAsia="it-IT"/>
        </w:rPr>
        <w:t>.</w:t>
      </w:r>
    </w:p>
    <w:p w14:paraId="63CD4A4C" w14:textId="77777777" w:rsidR="00957208" w:rsidRPr="00B22CA7" w:rsidRDefault="00957208" w:rsidP="00957208">
      <w:pPr>
        <w:spacing w:after="0" w:line="240" w:lineRule="auto"/>
        <w:ind w:firstLine="284"/>
        <w:jc w:val="both"/>
        <w:rPr>
          <w:rFonts w:ascii="Tele-GroteskEENor" w:hAnsi="Tele-GroteskEENor"/>
          <w:sz w:val="20"/>
          <w:szCs w:val="20"/>
        </w:rPr>
      </w:pPr>
    </w:p>
    <w:p w14:paraId="55A83A59" w14:textId="0E1FDE69" w:rsidR="00957208" w:rsidRPr="000471CA" w:rsidRDefault="00957208" w:rsidP="00957208">
      <w:pPr>
        <w:spacing w:after="0" w:line="240" w:lineRule="auto"/>
        <w:ind w:firstLine="284"/>
        <w:jc w:val="both"/>
        <w:rPr>
          <w:rFonts w:ascii="Tele-GroteskEENor" w:hAnsi="Tele-GroteskEENor"/>
          <w:sz w:val="20"/>
          <w:szCs w:val="20"/>
        </w:rPr>
      </w:pPr>
      <w:r w:rsidRPr="00B22CA7">
        <w:rPr>
          <w:rFonts w:ascii="Tele-GroteskEENor" w:hAnsi="Tele-GroteskEENor" w:cs="Arial"/>
          <w:color w:val="231F20"/>
          <w:sz w:val="20"/>
          <w:szCs w:val="20"/>
          <w:lang w:eastAsia="it-IT"/>
        </w:rPr>
        <w:fldChar w:fldCharType="begin">
          <w:ffData>
            <w:name w:val=""/>
            <w:enabled/>
            <w:calcOnExit w:val="0"/>
            <w:checkBox>
              <w:sizeAuto/>
              <w:default w:val="0"/>
            </w:checkBox>
          </w:ffData>
        </w:fldChar>
      </w:r>
      <w:r w:rsidRPr="00B22CA7">
        <w:rPr>
          <w:rFonts w:ascii="Tele-GroteskEENor" w:hAnsi="Tele-GroteskEENor" w:cs="Arial"/>
          <w:color w:val="231F20"/>
          <w:sz w:val="20"/>
          <w:szCs w:val="20"/>
          <w:lang w:eastAsia="it-IT"/>
        </w:rPr>
        <w:instrText xml:space="preserve"> FORMCHECKBOX </w:instrText>
      </w:r>
      <w:r w:rsidR="00000000">
        <w:rPr>
          <w:rFonts w:ascii="Tele-GroteskEENor" w:hAnsi="Tele-GroteskEENor" w:cs="Arial"/>
          <w:color w:val="231F20"/>
          <w:sz w:val="20"/>
          <w:szCs w:val="20"/>
          <w:lang w:eastAsia="it-IT"/>
        </w:rPr>
      </w:r>
      <w:r w:rsidR="00000000">
        <w:rPr>
          <w:rFonts w:ascii="Tele-GroteskEENor" w:hAnsi="Tele-GroteskEENor" w:cs="Arial"/>
          <w:color w:val="231F20"/>
          <w:sz w:val="20"/>
          <w:szCs w:val="20"/>
          <w:lang w:eastAsia="it-IT"/>
        </w:rPr>
        <w:fldChar w:fldCharType="separate"/>
      </w:r>
      <w:r w:rsidRPr="00B22CA7">
        <w:rPr>
          <w:rFonts w:ascii="Tele-GroteskEENor" w:hAnsi="Tele-GroteskEENor" w:cs="Arial"/>
          <w:color w:val="231F20"/>
          <w:sz w:val="20"/>
          <w:szCs w:val="20"/>
          <w:lang w:eastAsia="it-IT"/>
        </w:rPr>
        <w:fldChar w:fldCharType="end"/>
      </w:r>
      <w:r w:rsidR="002F4A63">
        <w:rPr>
          <w:rFonts w:ascii="Tele-GroteskEENor" w:hAnsi="Tele-GroteskEENor" w:cs="Arial"/>
          <w:color w:val="231F20"/>
          <w:sz w:val="16"/>
          <w:szCs w:val="16"/>
          <w:vertAlign w:val="superscript"/>
          <w:lang w:eastAsia="it-IT"/>
        </w:rPr>
        <w:t>5</w:t>
      </w:r>
      <w:r>
        <w:rPr>
          <w:rFonts w:ascii="Tele-GroteskEENor" w:hAnsi="Tele-GroteskEENor" w:cs="Arial"/>
          <w:color w:val="231F20"/>
          <w:sz w:val="20"/>
          <w:szCs w:val="20"/>
          <w:lang w:eastAsia="it-IT"/>
        </w:rPr>
        <w:t xml:space="preserve"> </w:t>
      </w:r>
      <w:r w:rsidRPr="000471CA">
        <w:rPr>
          <w:rFonts w:ascii="Tele-GroteskEENor" w:hAnsi="Tele-GroteskEENor"/>
          <w:sz w:val="20"/>
          <w:szCs w:val="20"/>
        </w:rPr>
        <w:t>Souhlasím, aby Operátor zpracovával mé osobní údaje</w:t>
      </w:r>
    </w:p>
    <w:p w14:paraId="31D34206" w14:textId="77777777" w:rsidR="00957208" w:rsidRPr="000471CA"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 xml:space="preserve"> (v rozsahu údajů získaných ze Zařízení v souvislosti </w:t>
      </w:r>
    </w:p>
    <w:p w14:paraId="1098A3EB" w14:textId="77777777" w:rsidR="00957208" w:rsidRPr="000471CA"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 xml:space="preserve">s využíváním Služby). Děje se tak za účelem zjištění, </w:t>
      </w:r>
    </w:p>
    <w:p w14:paraId="4AD529A4" w14:textId="77777777" w:rsidR="00957208" w:rsidRPr="000471CA"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 xml:space="preserve">jak jsou naše produkty a služby užívány, což nám umožní </w:t>
      </w:r>
    </w:p>
    <w:p w14:paraId="6EAB460D" w14:textId="77777777" w:rsidR="00957208" w:rsidRPr="000471CA"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 xml:space="preserve">poskytovat Vám taková řešení, která budou bezpečná </w:t>
      </w:r>
    </w:p>
    <w:p w14:paraId="3BAB59E2" w14:textId="77777777" w:rsidR="00957208" w:rsidRPr="000471CA"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 xml:space="preserve">a zvýší Vaši zákaznickou spokojenost. Použité analytické </w:t>
      </w:r>
    </w:p>
    <w:p w14:paraId="37A40200" w14:textId="77777777" w:rsidR="00957208" w:rsidRPr="000471CA"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 xml:space="preserve">nástroje umožňují sběr dat o užívání a identifikaci zařízení. </w:t>
      </w:r>
    </w:p>
    <w:p w14:paraId="29ED9E1B" w14:textId="77777777" w:rsidR="00957208" w:rsidRPr="000471CA"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 xml:space="preserve">Předmětná data jsou využívána pro lepší pochopení </w:t>
      </w:r>
    </w:p>
    <w:p w14:paraId="1BD73F10" w14:textId="77777777" w:rsidR="00957208" w:rsidRPr="000471CA"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 xml:space="preserve">potřeb zákazníků a umožňují nám optimální nastavení </w:t>
      </w:r>
    </w:p>
    <w:p w14:paraId="2B9B06B4" w14:textId="112F2616" w:rsidR="00957208" w:rsidRDefault="00957208" w:rsidP="00957208">
      <w:pPr>
        <w:spacing w:after="0" w:line="240" w:lineRule="auto"/>
        <w:ind w:firstLine="284"/>
        <w:jc w:val="both"/>
        <w:rPr>
          <w:rFonts w:ascii="Tele-GroteskEENor" w:hAnsi="Tele-GroteskEENor"/>
          <w:sz w:val="20"/>
          <w:szCs w:val="20"/>
        </w:rPr>
      </w:pPr>
      <w:r w:rsidRPr="000471CA">
        <w:rPr>
          <w:rFonts w:ascii="Tele-GroteskEENor" w:hAnsi="Tele-GroteskEENor"/>
          <w:sz w:val="20"/>
          <w:szCs w:val="20"/>
        </w:rPr>
        <w:t>služeb ve vztahu k Vašim očekáváním</w:t>
      </w:r>
      <w:r w:rsidR="005F3354">
        <w:rPr>
          <w:rFonts w:ascii="Tele-GroteskEENor" w:hAnsi="Tele-GroteskEENor"/>
          <w:sz w:val="20"/>
          <w:szCs w:val="20"/>
        </w:rPr>
        <w:t>.</w:t>
      </w:r>
    </w:p>
    <w:p w14:paraId="755D0293" w14:textId="77777777" w:rsidR="00957208" w:rsidRPr="00B22CA7" w:rsidRDefault="00957208" w:rsidP="00957208">
      <w:pPr>
        <w:spacing w:after="0" w:line="240" w:lineRule="auto"/>
        <w:ind w:firstLine="284"/>
        <w:jc w:val="both"/>
        <w:rPr>
          <w:rFonts w:ascii="Tele-GroteskEENor" w:hAnsi="Tele-GroteskEENor"/>
          <w:sz w:val="20"/>
          <w:szCs w:val="20"/>
        </w:rPr>
      </w:pPr>
    </w:p>
    <w:p w14:paraId="4392EA09" w14:textId="29602E86" w:rsidR="00957208" w:rsidRDefault="00957208" w:rsidP="0039231C">
      <w:pPr>
        <w:spacing w:after="0" w:line="240" w:lineRule="auto"/>
        <w:jc w:val="both"/>
        <w:rPr>
          <w:rFonts w:ascii="Tele-GroteskEENor" w:hAnsi="Tele-GroteskEENor"/>
          <w:sz w:val="20"/>
          <w:szCs w:val="20"/>
        </w:rPr>
      </w:pPr>
      <w:r w:rsidRPr="00B22CA7">
        <w:rPr>
          <w:rFonts w:ascii="Tele-GroteskEENor" w:hAnsi="Tele-GroteskEENor" w:cs="Arial"/>
          <w:color w:val="231F20"/>
          <w:sz w:val="20"/>
          <w:szCs w:val="20"/>
          <w:lang w:eastAsia="it-IT"/>
        </w:rPr>
        <w:fldChar w:fldCharType="begin">
          <w:ffData>
            <w:name w:val=""/>
            <w:enabled/>
            <w:calcOnExit w:val="0"/>
            <w:checkBox>
              <w:sizeAuto/>
              <w:default w:val="0"/>
            </w:checkBox>
          </w:ffData>
        </w:fldChar>
      </w:r>
      <w:r w:rsidRPr="00B22CA7">
        <w:rPr>
          <w:rFonts w:ascii="Tele-GroteskEENor" w:hAnsi="Tele-GroteskEENor" w:cs="Arial"/>
          <w:color w:val="231F20"/>
          <w:sz w:val="20"/>
          <w:szCs w:val="20"/>
          <w:lang w:eastAsia="it-IT"/>
        </w:rPr>
        <w:instrText xml:space="preserve"> FORMCHECKBOX </w:instrText>
      </w:r>
      <w:r w:rsidR="00000000">
        <w:rPr>
          <w:rFonts w:ascii="Tele-GroteskEENor" w:hAnsi="Tele-GroteskEENor" w:cs="Arial"/>
          <w:color w:val="231F20"/>
          <w:sz w:val="20"/>
          <w:szCs w:val="20"/>
          <w:lang w:eastAsia="it-IT"/>
        </w:rPr>
      </w:r>
      <w:r w:rsidR="00000000">
        <w:rPr>
          <w:rFonts w:ascii="Tele-GroteskEENor" w:hAnsi="Tele-GroteskEENor" w:cs="Arial"/>
          <w:color w:val="231F20"/>
          <w:sz w:val="20"/>
          <w:szCs w:val="20"/>
          <w:lang w:eastAsia="it-IT"/>
        </w:rPr>
        <w:fldChar w:fldCharType="separate"/>
      </w:r>
      <w:r w:rsidRPr="00B22CA7">
        <w:rPr>
          <w:rFonts w:ascii="Tele-GroteskEENor" w:hAnsi="Tele-GroteskEENor" w:cs="Arial"/>
          <w:color w:val="231F20"/>
          <w:sz w:val="20"/>
          <w:szCs w:val="20"/>
          <w:lang w:eastAsia="it-IT"/>
        </w:rPr>
        <w:fldChar w:fldCharType="end"/>
      </w:r>
      <w:r w:rsidR="002F4A63">
        <w:rPr>
          <w:rFonts w:ascii="Tele-GroteskEENor" w:hAnsi="Tele-GroteskEENor" w:cs="Arial"/>
          <w:color w:val="231F20"/>
          <w:sz w:val="16"/>
          <w:szCs w:val="16"/>
          <w:vertAlign w:val="superscript"/>
          <w:lang w:eastAsia="it-IT"/>
        </w:rPr>
        <w:t>5</w:t>
      </w:r>
      <w:r>
        <w:rPr>
          <w:rFonts w:ascii="Tele-GroteskEENor" w:hAnsi="Tele-GroteskEENor" w:cs="Arial"/>
          <w:color w:val="231F20"/>
          <w:sz w:val="20"/>
          <w:szCs w:val="20"/>
          <w:lang w:eastAsia="it-IT"/>
        </w:rPr>
        <w:t xml:space="preserve"> </w:t>
      </w:r>
      <w:r w:rsidRPr="000471CA">
        <w:rPr>
          <w:rFonts w:ascii="Tele-GroteskEENor" w:hAnsi="Tele-GroteskEENor"/>
          <w:sz w:val="20"/>
          <w:szCs w:val="20"/>
        </w:rPr>
        <w:t>Souhlasím, aby Operátor zpracovával mé osobní údaje (v rozsahu údajů získaných ze Zařízení v souvislosti s využíváním Služby). Děje se tak za účelem individuálního zacílení nabídky našich produktů/služeb, a to komunikované jakýmkoliv způsobem (písemně, telefonicky, online, osobně), jakož i měření efektivity této komunikace. Odmítnutím tohoto souhlasu nedojde k omezení nabídky našich produktů/služeb, nicméně nabízené produkty/služby pro Vás mohou být méně relevantní.</w:t>
      </w:r>
    </w:p>
    <w:p w14:paraId="25702755" w14:textId="77777777" w:rsidR="0039231C" w:rsidRDefault="0039231C" w:rsidP="0039231C">
      <w:pPr>
        <w:spacing w:after="0" w:line="240" w:lineRule="auto"/>
        <w:jc w:val="both"/>
        <w:rPr>
          <w:rFonts w:ascii="Tele-GroteskEENor" w:hAnsi="Tele-GroteskEENor"/>
          <w:sz w:val="20"/>
          <w:szCs w:val="20"/>
        </w:rPr>
      </w:pPr>
    </w:p>
    <w:p w14:paraId="34966D75" w14:textId="77777777" w:rsidR="00957208" w:rsidRPr="00957208" w:rsidRDefault="00957208" w:rsidP="00957208">
      <w:pPr>
        <w:spacing w:after="0"/>
        <w:jc w:val="both"/>
        <w:rPr>
          <w:rFonts w:ascii="Tele-GroteskEENor" w:hAnsi="Tele-GroteskEENor"/>
          <w:sz w:val="20"/>
          <w:szCs w:val="20"/>
        </w:rPr>
        <w:sectPr w:rsidR="00957208" w:rsidRPr="00957208" w:rsidSect="00AA54D1">
          <w:footerReference w:type="default" r:id="rId21"/>
          <w:endnotePr>
            <w:numFmt w:val="decimal"/>
          </w:endnotePr>
          <w:type w:val="continuous"/>
          <w:pgSz w:w="11906" w:h="16838" w:code="9"/>
          <w:pgMar w:top="425" w:right="665" w:bottom="624" w:left="1932" w:header="680" w:footer="363" w:gutter="0"/>
          <w:cols w:num="2" w:space="227"/>
          <w:docGrid w:linePitch="360"/>
        </w:sectPr>
      </w:pPr>
    </w:p>
    <w:p w14:paraId="5EE13855" w14:textId="659B8DCC" w:rsidR="007A1582" w:rsidRDefault="009274B5" w:rsidP="009504A5">
      <w:pPr>
        <w:tabs>
          <w:tab w:val="center" w:pos="5358"/>
        </w:tabs>
        <w:rPr>
          <w:rFonts w:ascii="Tele-GroteskEENor" w:hAnsi="Tele-GroteskEENor"/>
          <w:sz w:val="16"/>
          <w:szCs w:val="16"/>
        </w:rPr>
      </w:pPr>
      <w:r>
        <w:rPr>
          <w:rFonts w:ascii="Tele-GroteskEENor" w:hAnsi="Tele-GroteskEENor"/>
          <w:sz w:val="16"/>
          <w:szCs w:val="16"/>
          <w:vertAlign w:val="superscript"/>
        </w:rPr>
        <w:br/>
      </w:r>
      <w:r w:rsidR="009504A5" w:rsidRPr="002F4A63">
        <w:rPr>
          <w:rFonts w:ascii="Tele-GroteskEENor" w:hAnsi="Tele-GroteskEENor"/>
          <w:sz w:val="16"/>
          <w:szCs w:val="16"/>
          <w:vertAlign w:val="superscript"/>
        </w:rPr>
        <w:t>5</w:t>
      </w:r>
      <w:r w:rsidR="009504A5" w:rsidRPr="008B361A">
        <w:rPr>
          <w:rFonts w:ascii="Tele-GroteskEENor" w:hAnsi="Tele-GroteskEENor"/>
          <w:sz w:val="16"/>
          <w:szCs w:val="16"/>
        </w:rPr>
        <w:t xml:space="preserve"> </w:t>
      </w:r>
      <w:r w:rsidR="009504A5" w:rsidRPr="002F4A63">
        <w:rPr>
          <w:rFonts w:ascii="Tele-GroteskEENor" w:hAnsi="Tele-GroteskEENor"/>
          <w:sz w:val="16"/>
          <w:szCs w:val="16"/>
        </w:rPr>
        <w:t>Aktivace služby Wi-Fi Manager a MKT souhlasů je možná pouze v případě, že si od nás zákazník koupí nebo pronajme modem. Pokud objednáváte službu bez modemu, tak pole nechte prázdné (službu nelze poskytnout)</w:t>
      </w:r>
    </w:p>
    <w:p w14:paraId="03AE1BA6" w14:textId="77777777" w:rsidR="007A1582" w:rsidRPr="00B22CA7" w:rsidRDefault="007A1582" w:rsidP="007A1582">
      <w:pPr>
        <w:pStyle w:val="Smluvnujednn"/>
        <w:spacing w:after="0"/>
        <w:rPr>
          <w:sz w:val="20"/>
          <w:szCs w:val="20"/>
        </w:rPr>
        <w:sectPr w:rsidR="007A1582" w:rsidRPr="00B22CA7" w:rsidSect="00295C3C">
          <w:footerReference w:type="default" r:id="rId22"/>
          <w:type w:val="continuous"/>
          <w:pgSz w:w="11906" w:h="16838" w:code="9"/>
          <w:pgMar w:top="425" w:right="595" w:bottom="624" w:left="595" w:header="680" w:footer="363" w:gutter="0"/>
          <w:cols w:space="708"/>
          <w:docGrid w:linePitch="360"/>
        </w:sectPr>
      </w:pPr>
      <w:r w:rsidRPr="00B22CA7">
        <w:rPr>
          <w:noProof/>
          <w:sz w:val="20"/>
          <w:szCs w:val="20"/>
          <w:lang w:eastAsia="cs-CZ"/>
        </w:rPr>
        <mc:AlternateContent>
          <mc:Choice Requires="wps">
            <w:drawing>
              <wp:anchor distT="0" distB="0" distL="114300" distR="114300" simplePos="0" relativeHeight="251668480" behindDoc="0" locked="0" layoutInCell="1" allowOverlap="1" wp14:anchorId="72604AC5" wp14:editId="61957AA7">
                <wp:simplePos x="0" y="0"/>
                <wp:positionH relativeFrom="column">
                  <wp:posOffset>-50021</wp:posOffset>
                </wp:positionH>
                <wp:positionV relativeFrom="paragraph">
                  <wp:posOffset>184941</wp:posOffset>
                </wp:positionV>
                <wp:extent cx="775970" cy="362309"/>
                <wp:effectExtent l="0" t="0" r="508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62309"/>
                        </a:xfrm>
                        <a:prstGeom prst="rect">
                          <a:avLst/>
                        </a:prstGeom>
                        <a:solidFill>
                          <a:srgbClr val="FFFFFF"/>
                        </a:solidFill>
                        <a:ln w="9525">
                          <a:noFill/>
                          <a:miter lim="800000"/>
                          <a:headEnd/>
                          <a:tailEnd/>
                        </a:ln>
                      </wps:spPr>
                      <wps:txbx>
                        <w:txbxContent>
                          <w:p w14:paraId="4F463F19" w14:textId="34C0EF89" w:rsidR="008D7035" w:rsidRDefault="008D7035" w:rsidP="007A1582">
                            <w:pPr>
                              <w:jc w:val="right"/>
                            </w:pPr>
                            <w:r>
                              <w:rPr>
                                <w:rFonts w:ascii="Tele-GroteskEEUlt" w:hAnsi="Tele-GroteskEEUlt"/>
                                <w:sz w:val="18"/>
                                <w:szCs w:val="18"/>
                              </w:rPr>
                              <w:t>ONNET SECURITY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04AC5" id="_x0000_s1030" type="#_x0000_t202" style="position:absolute;left:0;text-align:left;margin-left:-3.95pt;margin-top:14.55pt;width:61.1pt;height:28.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" stroked="f">
                <v:textbox inset="0,0,0,0">
                  <w:txbxContent>
                    <w:p w14:paraId="4F463F19" w14:textId="34C0EF89" w:rsidR="008D7035" w:rsidRDefault="008D7035" w:rsidP="007A1582">
                      <w:pPr>
                        <w:jc w:val="right"/>
                      </w:pPr>
                      <w:r>
                        <w:rPr>
                          <w:rFonts w:ascii="Tele-GroteskEEUlt" w:hAnsi="Tele-GroteskEEUlt"/>
                          <w:sz w:val="18"/>
                          <w:szCs w:val="18"/>
                        </w:rPr>
                        <w:t>ONNET SECURITY</w:t>
                      </w:r>
                    </w:p>
                  </w:txbxContent>
                </v:textbox>
              </v:shape>
            </w:pict>
          </mc:Fallback>
        </mc:AlternateContent>
      </w:r>
      <w:r w:rsidRPr="00B22CA7">
        <w:rPr>
          <w:sz w:val="20"/>
          <w:szCs w:val="20"/>
        </w:rPr>
        <w:t>----------------------------------------------------------------------------------------------------------------------------------------------------------------------------------------------------------------------------------------------------------------------------</w:t>
      </w:r>
      <w:r>
        <w:rPr>
          <w:sz w:val="20"/>
          <w:szCs w:val="20"/>
        </w:rPr>
        <w:t>----</w:t>
      </w:r>
    </w:p>
    <w:p w14:paraId="110F0DEE" w14:textId="77777777" w:rsidR="007A1582" w:rsidRDefault="007A1582" w:rsidP="007A1582">
      <w:pPr>
        <w:spacing w:after="0" w:line="240" w:lineRule="auto"/>
        <w:ind w:left="284"/>
        <w:jc w:val="both"/>
        <w:rPr>
          <w:rFonts w:ascii="Tele-GroteskEENor" w:hAnsi="Tele-GroteskEENor"/>
          <w:sz w:val="20"/>
          <w:szCs w:val="20"/>
        </w:rPr>
      </w:pPr>
      <w:r w:rsidRPr="00B22CA7">
        <w:rPr>
          <w:rFonts w:ascii="Tele-GroteskEENor" w:hAnsi="Tele-GroteskEENor" w:cs="Arial"/>
          <w:color w:val="231F20"/>
          <w:sz w:val="20"/>
          <w:szCs w:val="20"/>
          <w:lang w:eastAsia="it-IT"/>
        </w:rPr>
        <w:fldChar w:fldCharType="begin">
          <w:ffData>
            <w:name w:val=""/>
            <w:enabled/>
            <w:calcOnExit w:val="0"/>
            <w:checkBox>
              <w:sizeAuto/>
              <w:default w:val="0"/>
            </w:checkBox>
          </w:ffData>
        </w:fldChar>
      </w:r>
      <w:r w:rsidRPr="00B22CA7">
        <w:rPr>
          <w:rFonts w:ascii="Tele-GroteskEENor" w:hAnsi="Tele-GroteskEENor" w:cs="Arial"/>
          <w:color w:val="231F20"/>
          <w:sz w:val="20"/>
          <w:szCs w:val="20"/>
          <w:lang w:eastAsia="it-IT"/>
        </w:rPr>
        <w:instrText xml:space="preserve"> FORMCHECKBOX </w:instrText>
      </w:r>
      <w:r w:rsidR="00000000">
        <w:rPr>
          <w:rFonts w:ascii="Tele-GroteskEENor" w:hAnsi="Tele-GroteskEENor" w:cs="Arial"/>
          <w:color w:val="231F20"/>
          <w:sz w:val="20"/>
          <w:szCs w:val="20"/>
          <w:lang w:eastAsia="it-IT"/>
        </w:rPr>
      </w:r>
      <w:r w:rsidR="00000000">
        <w:rPr>
          <w:rFonts w:ascii="Tele-GroteskEENor" w:hAnsi="Tele-GroteskEENor" w:cs="Arial"/>
          <w:color w:val="231F20"/>
          <w:sz w:val="20"/>
          <w:szCs w:val="20"/>
          <w:lang w:eastAsia="it-IT"/>
        </w:rPr>
        <w:fldChar w:fldCharType="separate"/>
      </w:r>
      <w:r w:rsidRPr="00B22CA7">
        <w:rPr>
          <w:rFonts w:ascii="Tele-GroteskEENor" w:hAnsi="Tele-GroteskEENor" w:cs="Arial"/>
          <w:color w:val="231F20"/>
          <w:sz w:val="20"/>
          <w:szCs w:val="20"/>
          <w:lang w:eastAsia="it-IT"/>
        </w:rPr>
        <w:fldChar w:fldCharType="end"/>
      </w:r>
      <w:r>
        <w:rPr>
          <w:rFonts w:ascii="Tele-GroteskEENor" w:hAnsi="Tele-GroteskEENor" w:cs="Arial"/>
          <w:color w:val="231F20"/>
          <w:sz w:val="16"/>
          <w:szCs w:val="16"/>
          <w:vertAlign w:val="superscript"/>
          <w:lang w:eastAsia="it-IT"/>
        </w:rPr>
        <w:t>6</w:t>
      </w:r>
      <w:r>
        <w:rPr>
          <w:rFonts w:ascii="Tele-GroteskEENor" w:hAnsi="Tele-GroteskEENor" w:cs="Arial"/>
          <w:color w:val="231F20"/>
          <w:sz w:val="20"/>
          <w:szCs w:val="20"/>
          <w:lang w:eastAsia="it-IT"/>
        </w:rPr>
        <w:t xml:space="preserve"> </w:t>
      </w:r>
      <w:r w:rsidRPr="007A1582">
        <w:rPr>
          <w:rFonts w:ascii="Tele-GroteskEENor" w:hAnsi="Tele-GroteskEENor"/>
          <w:sz w:val="20"/>
          <w:szCs w:val="20"/>
        </w:rPr>
        <w:t xml:space="preserve">Aktivací služby OnNet Security Zájemce souhlasí </w:t>
      </w:r>
    </w:p>
    <w:p w14:paraId="18247E94" w14:textId="19D31166" w:rsidR="007A1582" w:rsidRDefault="007A1582" w:rsidP="00AB7034">
      <w:pPr>
        <w:spacing w:after="0" w:line="240" w:lineRule="auto"/>
        <w:ind w:left="284"/>
        <w:jc w:val="both"/>
        <w:rPr>
          <w:rFonts w:ascii="Tele-GroteskEENor" w:hAnsi="Tele-GroteskEENor"/>
          <w:sz w:val="20"/>
          <w:szCs w:val="20"/>
        </w:rPr>
      </w:pPr>
      <w:r w:rsidRPr="007A1582">
        <w:rPr>
          <w:rFonts w:ascii="Tele-GroteskEENor" w:hAnsi="Tele-GroteskEENor"/>
          <w:sz w:val="20"/>
          <w:szCs w:val="20"/>
        </w:rPr>
        <w:t>s obchodními podmínkami služby OnNet Security ke službě Pevný internet.</w:t>
      </w:r>
    </w:p>
    <w:p w14:paraId="514F233C" w14:textId="77777777" w:rsidR="00AB7034" w:rsidRDefault="00AB7034" w:rsidP="00AB7034">
      <w:pPr>
        <w:spacing w:after="0" w:line="240" w:lineRule="auto"/>
        <w:ind w:left="284"/>
        <w:jc w:val="both"/>
        <w:rPr>
          <w:rFonts w:ascii="Tele-GroteskEENor" w:hAnsi="Tele-GroteskEENor"/>
          <w:sz w:val="20"/>
          <w:szCs w:val="20"/>
        </w:rPr>
      </w:pPr>
    </w:p>
    <w:p w14:paraId="4B18BE2B" w14:textId="77777777" w:rsidR="007A1582" w:rsidRDefault="007A1582" w:rsidP="007A1582">
      <w:pPr>
        <w:spacing w:after="0"/>
        <w:jc w:val="both"/>
        <w:rPr>
          <w:rFonts w:ascii="Tele-GroteskEENor" w:hAnsi="Tele-GroteskEENor"/>
          <w:sz w:val="20"/>
          <w:szCs w:val="20"/>
        </w:rPr>
      </w:pPr>
    </w:p>
    <w:p w14:paraId="0F445FA0" w14:textId="77777777" w:rsidR="007A1582" w:rsidRDefault="007A1582" w:rsidP="007A1582">
      <w:pPr>
        <w:spacing w:after="0"/>
        <w:jc w:val="both"/>
        <w:rPr>
          <w:rFonts w:ascii="Tele-GroteskEENor" w:hAnsi="Tele-GroteskEENor"/>
          <w:sz w:val="20"/>
          <w:szCs w:val="20"/>
        </w:rPr>
      </w:pPr>
    </w:p>
    <w:p w14:paraId="4D153519" w14:textId="77777777" w:rsidR="007A1582" w:rsidRPr="00957208" w:rsidRDefault="007A1582" w:rsidP="007A1582">
      <w:pPr>
        <w:spacing w:after="0"/>
        <w:jc w:val="both"/>
        <w:rPr>
          <w:rFonts w:ascii="Tele-GroteskEENor" w:hAnsi="Tele-GroteskEENor"/>
          <w:sz w:val="20"/>
          <w:szCs w:val="20"/>
        </w:rPr>
        <w:sectPr w:rsidR="007A1582" w:rsidRPr="00957208" w:rsidSect="00AA54D1">
          <w:footerReference w:type="default" r:id="rId23"/>
          <w:endnotePr>
            <w:numFmt w:val="decimal"/>
          </w:endnotePr>
          <w:type w:val="continuous"/>
          <w:pgSz w:w="11906" w:h="16838" w:code="9"/>
          <w:pgMar w:top="425" w:right="665" w:bottom="624" w:left="1932" w:header="680" w:footer="363" w:gutter="0"/>
          <w:cols w:num="2" w:space="227"/>
          <w:docGrid w:linePitch="360"/>
        </w:sectPr>
      </w:pPr>
    </w:p>
    <w:p w14:paraId="04BBE973" w14:textId="6407A2F1" w:rsidR="007A1582" w:rsidRPr="00B22CA7" w:rsidRDefault="007A1582" w:rsidP="00AB7034">
      <w:pPr>
        <w:tabs>
          <w:tab w:val="center" w:pos="5358"/>
        </w:tabs>
        <w:rPr>
          <w:sz w:val="20"/>
          <w:szCs w:val="20"/>
        </w:rPr>
        <w:sectPr w:rsidR="007A1582" w:rsidRPr="00B22CA7" w:rsidSect="00295C3C">
          <w:footerReference w:type="default" r:id="rId24"/>
          <w:type w:val="continuous"/>
          <w:pgSz w:w="11906" w:h="16838" w:code="9"/>
          <w:pgMar w:top="425" w:right="595" w:bottom="624" w:left="595" w:header="680" w:footer="363" w:gutter="0"/>
          <w:cols w:space="708"/>
          <w:docGrid w:linePitch="360"/>
        </w:sectPr>
      </w:pPr>
      <w:r w:rsidRPr="007A1582">
        <w:rPr>
          <w:rFonts w:ascii="Tele-GroteskEENor" w:hAnsi="Tele-GroteskEENor"/>
          <w:sz w:val="16"/>
          <w:szCs w:val="16"/>
          <w:vertAlign w:val="superscript"/>
        </w:rPr>
        <w:t>6</w:t>
      </w:r>
      <w:r w:rsidRPr="008B361A">
        <w:rPr>
          <w:rFonts w:ascii="Tele-GroteskEENor" w:hAnsi="Tele-GroteskEENor"/>
          <w:sz w:val="16"/>
          <w:szCs w:val="16"/>
        </w:rPr>
        <w:t xml:space="preserve"> </w:t>
      </w:r>
      <w:r w:rsidRPr="007A1582">
        <w:rPr>
          <w:rFonts w:ascii="Tele-GroteskEENor" w:hAnsi="Tele-GroteskEENor"/>
          <w:sz w:val="16"/>
          <w:szCs w:val="16"/>
        </w:rPr>
        <w:t>Aktivace služby OnNet Security je možná pouze v případě, že objednáváte Pevný internet pro firmy.</w:t>
      </w:r>
    </w:p>
    <w:p w14:paraId="181EB009" w14:textId="650485A0" w:rsidR="00957208" w:rsidRPr="00B22CA7" w:rsidRDefault="00957208" w:rsidP="006C2DDB">
      <w:pPr>
        <w:pStyle w:val="Smluvnujednn"/>
        <w:rPr>
          <w:sz w:val="20"/>
          <w:szCs w:val="20"/>
        </w:rPr>
        <w:sectPr w:rsidR="00957208" w:rsidRPr="00B22CA7" w:rsidSect="00295C3C">
          <w:footerReference w:type="default" r:id="rId25"/>
          <w:type w:val="continuous"/>
          <w:pgSz w:w="11906" w:h="16838" w:code="9"/>
          <w:pgMar w:top="425" w:right="595" w:bottom="624" w:left="595" w:header="680" w:footer="363" w:gutter="0"/>
          <w:cols w:space="708"/>
          <w:docGrid w:linePitch="360"/>
        </w:sectPr>
      </w:pPr>
      <w:r w:rsidRPr="00B22CA7">
        <w:rPr>
          <w:sz w:val="20"/>
          <w:szCs w:val="20"/>
        </w:rPr>
        <w:t>------------------------------------------------------------------------------------------------------------------------------------------------------------------------------------------------------------------------------------------------------------------------------</w:t>
      </w:r>
    </w:p>
    <w:p w14:paraId="6C53FFF7" w14:textId="5A543C40" w:rsidR="006C2DDB" w:rsidRPr="00B22CA7" w:rsidRDefault="006C2DDB" w:rsidP="006C2DDB">
      <w:pPr>
        <w:autoSpaceDE w:val="0"/>
        <w:autoSpaceDN w:val="0"/>
        <w:adjustRightInd w:val="0"/>
        <w:spacing w:after="120" w:line="240" w:lineRule="exact"/>
        <w:jc w:val="both"/>
        <w:rPr>
          <w:rFonts w:ascii="Tele-GroteskEENor" w:hAnsi="Tele-GroteskEENor" w:cs="Arial"/>
          <w:color w:val="231F20"/>
          <w:sz w:val="20"/>
          <w:szCs w:val="20"/>
          <w:lang w:eastAsia="it-IT"/>
        </w:rPr>
      </w:pPr>
      <w:r w:rsidRPr="00B22CA7">
        <w:rPr>
          <w:rFonts w:ascii="Tele-GroteskEENor" w:hAnsi="Tele-GroteskEENor"/>
          <w:noProof/>
          <w:sz w:val="20"/>
          <w:szCs w:val="20"/>
          <w:lang w:eastAsia="cs-CZ"/>
        </w:rPr>
        <mc:AlternateContent>
          <mc:Choice Requires="wps">
            <w:drawing>
              <wp:anchor distT="0" distB="0" distL="114300" distR="114300" simplePos="0" relativeHeight="251660288" behindDoc="0" locked="0" layoutInCell="1" allowOverlap="1" wp14:anchorId="6EF8CD4A" wp14:editId="59E876D5">
                <wp:simplePos x="0" y="0"/>
                <wp:positionH relativeFrom="column">
                  <wp:posOffset>-905510</wp:posOffset>
                </wp:positionH>
                <wp:positionV relativeFrom="paragraph">
                  <wp:posOffset>4445</wp:posOffset>
                </wp:positionV>
                <wp:extent cx="775970" cy="442595"/>
                <wp:effectExtent l="0" t="0" r="508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79D5B930" w14:textId="77777777" w:rsidR="008D7035" w:rsidRDefault="008D7035" w:rsidP="006C2DDB">
                            <w:pPr>
                              <w:jc w:val="right"/>
                            </w:pPr>
                            <w:r>
                              <w:rPr>
                                <w:rFonts w:ascii="Tele-GroteskEEUlt" w:hAnsi="Tele-GroteskEEUlt"/>
                                <w:sz w:val="18"/>
                                <w:szCs w:val="18"/>
                              </w:rPr>
                              <w:t>ZÁVĚREČNÁ</w:t>
                            </w:r>
                            <w:r>
                              <w:rPr>
                                <w:rFonts w:ascii="Tele-GroteskEEUlt" w:hAnsi="Tele-GroteskEEUlt"/>
                                <w:sz w:val="18"/>
                                <w:szCs w:val="18"/>
                              </w:rPr>
                              <w:br/>
                              <w:t>UJEDNÁNÍ</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F8CD4A" id="_x0000_s1031" type="#_x0000_t202" style="position:absolute;left:0;text-align:left;margin-left:-71.3pt;margin-top:.35pt;width:61.1pt;height:34.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" stroked="f">
                <v:textbox style="mso-fit-shape-to-text:t" inset="0,0,0,0">
                  <w:txbxContent>
                    <w:p w14:paraId="79D5B930" w14:textId="77777777" w:rsidR="008D7035" w:rsidRDefault="008D7035" w:rsidP="006C2DDB">
                      <w:pPr>
                        <w:jc w:val="right"/>
                      </w:pPr>
                      <w:r>
                        <w:rPr>
                          <w:rFonts w:ascii="Tele-GroteskEEUlt" w:hAnsi="Tele-GroteskEEUlt"/>
                          <w:sz w:val="18"/>
                          <w:szCs w:val="18"/>
                        </w:rPr>
                        <w:t>ZÁVĚREČNÁ</w:t>
                      </w:r>
                      <w:r>
                        <w:rPr>
                          <w:rFonts w:ascii="Tele-GroteskEEUlt" w:hAnsi="Tele-GroteskEEUlt"/>
                          <w:sz w:val="18"/>
                          <w:szCs w:val="18"/>
                        </w:rPr>
                        <w:br/>
                        <w:t>UJEDNÁNÍ</w:t>
                      </w:r>
                    </w:p>
                  </w:txbxContent>
                </v:textbox>
              </v:shape>
            </w:pict>
          </mc:Fallback>
        </mc:AlternateContent>
      </w:r>
      <w:r w:rsidRPr="00B22CA7">
        <w:rPr>
          <w:rFonts w:ascii="Tele-GroteskEENor" w:hAnsi="Tele-GroteskEENor" w:cs="Arial"/>
          <w:color w:val="231F20"/>
          <w:sz w:val="20"/>
          <w:szCs w:val="20"/>
          <w:lang w:eastAsia="it-IT"/>
        </w:rPr>
        <w:t>Operátor a Zájemce se dohodli, že se uvedené Účastnické smlouvy v Příloze č. 1</w:t>
      </w:r>
      <w:r w:rsidR="00163D28" w:rsidRPr="00B22CA7">
        <w:rPr>
          <w:rFonts w:ascii="Tele-GroteskEENor" w:hAnsi="Tele-GroteskEENor" w:cs="Arial"/>
          <w:color w:val="231F20"/>
          <w:sz w:val="20"/>
          <w:szCs w:val="20"/>
          <w:lang w:eastAsia="it-IT"/>
        </w:rPr>
        <w:t xml:space="preserve"> </w:t>
      </w:r>
      <w:r w:rsidRPr="00B22CA7">
        <w:rPr>
          <w:rFonts w:ascii="Tele-GroteskEENor" w:hAnsi="Tele-GroteskEENor" w:cs="Arial"/>
          <w:color w:val="231F20"/>
          <w:sz w:val="20"/>
          <w:szCs w:val="20"/>
          <w:lang w:eastAsia="it-IT"/>
        </w:rPr>
        <w:t>posuzují samostatně. Tyto Účastnické smlouvy jsou na sebe nezávislé a jde o samostatná smluvní ujednání. Ukončení jedné Účastnické smlouvy nemá vliv na platnost a účinnost ostatních sjednaných Účastnických smluv.</w:t>
      </w:r>
    </w:p>
    <w:p w14:paraId="6D8F977F" w14:textId="162312C3" w:rsidR="00193E62" w:rsidRPr="00B22CA7" w:rsidRDefault="006C2DDB" w:rsidP="006C2DDB">
      <w:pPr>
        <w:autoSpaceDE w:val="0"/>
        <w:autoSpaceDN w:val="0"/>
        <w:adjustRightInd w:val="0"/>
        <w:spacing w:after="120" w:line="240" w:lineRule="exact"/>
        <w:jc w:val="both"/>
        <w:rPr>
          <w:rFonts w:ascii="Tele-GroteskEENor" w:hAnsi="Tele-GroteskEENor" w:cs="Arial"/>
          <w:color w:val="231F20"/>
          <w:sz w:val="20"/>
          <w:szCs w:val="20"/>
          <w:lang w:eastAsia="it-IT"/>
        </w:rPr>
      </w:pPr>
      <w:r w:rsidRPr="00B22CA7">
        <w:rPr>
          <w:rFonts w:ascii="Tele-GroteskEENor" w:hAnsi="Tele-GroteskEENor" w:cs="Arial"/>
          <w:color w:val="231F20"/>
          <w:sz w:val="20"/>
          <w:szCs w:val="20"/>
          <w:lang w:eastAsia="it-IT"/>
        </w:rPr>
        <w:t>Zájemce a Operátor se dohodli, že informace o uzavření a změnách Účastnické smlouvy bude Operátor Zájemci zasílat do schránky T-Box umístěné na zákaznickém účtu Zájemce na portálu Můj T-Mobile (dále jen</w:t>
      </w:r>
      <w:r w:rsidRPr="00B22CA7">
        <w:rPr>
          <w:rFonts w:ascii="Tele-GroteskEENor" w:hAnsi="Tele-GroteskEENor" w:cs="Arial"/>
          <w:b/>
          <w:color w:val="231F20"/>
          <w:sz w:val="20"/>
          <w:szCs w:val="20"/>
          <w:lang w:eastAsia="it-IT"/>
        </w:rPr>
        <w:t xml:space="preserve"> </w:t>
      </w:r>
      <w:r w:rsidRPr="00B22CA7">
        <w:rPr>
          <w:rFonts w:ascii="Tele-GroteskEENor" w:hAnsi="Tele-GroteskEENor" w:cs="Arial"/>
          <w:color w:val="231F20"/>
          <w:sz w:val="20"/>
          <w:szCs w:val="20"/>
          <w:lang w:eastAsia="it-IT"/>
        </w:rPr>
        <w:t>„schránka T-Box“)</w:t>
      </w:r>
      <w:r w:rsidRPr="00B22CA7">
        <w:rPr>
          <w:rFonts w:ascii="Tele-GroteskEENor" w:hAnsi="Tele-GroteskEENor" w:cs="Arial"/>
          <w:b/>
          <w:color w:val="231F20"/>
          <w:sz w:val="20"/>
          <w:szCs w:val="20"/>
          <w:lang w:eastAsia="it-IT"/>
        </w:rPr>
        <w:t>.</w:t>
      </w:r>
      <w:r w:rsidRPr="00B22CA7">
        <w:rPr>
          <w:rFonts w:ascii="Tele-GroteskEENor" w:hAnsi="Tele-GroteskEENor" w:cs="Arial"/>
          <w:color w:val="231F20"/>
          <w:sz w:val="20"/>
          <w:szCs w:val="20"/>
          <w:lang w:eastAsia="it-IT"/>
        </w:rPr>
        <w:t xml:space="preserve"> Do doby aktivace zákaznického účtu na portálu Můj T-Mobile nalezne Zájemce informace o Účastnické smlouvě v dočasném T-Boxu na stránkách </w:t>
      </w:r>
      <w:hyperlink r:id="rId26" w:history="1">
        <w:r w:rsidRPr="00B22CA7">
          <w:rPr>
            <w:rStyle w:val="Hyperlink"/>
            <w:rFonts w:ascii="Tele-GroteskEENor" w:hAnsi="Tele-GroteskEENor" w:cs="Arial"/>
            <w:sz w:val="20"/>
            <w:szCs w:val="20"/>
            <w:lang w:eastAsia="it-IT"/>
          </w:rPr>
          <w:t>www.t-mobile.cz/t-box</w:t>
        </w:r>
      </w:hyperlink>
      <w:r w:rsidRPr="00B22CA7">
        <w:rPr>
          <w:rFonts w:ascii="Tele-GroteskEENor" w:hAnsi="Tele-GroteskEENor" w:cs="Arial"/>
          <w:color w:val="231F20"/>
          <w:sz w:val="20"/>
          <w:szCs w:val="20"/>
          <w:lang w:eastAsia="it-IT"/>
        </w:rPr>
        <w:t xml:space="preserve">, a to po zadání čísla Zákaznické smlouvy (je uvedeno v záhlaví tohoto formuláře), čísla osobního dokladu Zájemce uvedeného na této Účastnické smlouvě a země vydání tohoto dokladu. </w:t>
      </w:r>
    </w:p>
    <w:p w14:paraId="38B3CB37" w14:textId="5087DFA5" w:rsidR="008409DF" w:rsidRDefault="008409DF" w:rsidP="008409DF">
      <w:pPr>
        <w:autoSpaceDE w:val="0"/>
        <w:autoSpaceDN w:val="0"/>
        <w:adjustRightInd w:val="0"/>
        <w:spacing w:after="120" w:line="240" w:lineRule="exact"/>
        <w:jc w:val="both"/>
        <w:rPr>
          <w:rFonts w:ascii="Tele-GroteskEENor" w:hAnsi="Tele-GroteskEENor" w:cs="Arial"/>
          <w:color w:val="231F20"/>
          <w:sz w:val="20"/>
          <w:szCs w:val="20"/>
          <w:lang w:eastAsia="it-IT"/>
        </w:rPr>
      </w:pPr>
      <w:r w:rsidRPr="00B22CA7">
        <w:rPr>
          <w:rFonts w:ascii="Tele-GroteskEENor" w:hAnsi="Tele-GroteskEENor" w:cs="Arial"/>
          <w:color w:val="231F20"/>
          <w:sz w:val="20"/>
          <w:szCs w:val="20"/>
          <w:lang w:eastAsia="it-IT"/>
        </w:rPr>
        <w:t>Pokud tato Účastnická smlouva podléhá povinnosti uveřejnit ji v registru smluv, tak v souladu se zákonem č. 340/2015 Sb., o registru smluv, smluvní strany v rámci takového uveřejnění začerní veškeré osobní údaje a obchodní tajemství v této Účastnické smlouvě obsažené.</w:t>
      </w:r>
    </w:p>
    <w:p w14:paraId="09F8CEA4" w14:textId="5325259C" w:rsidR="00C90308" w:rsidRPr="00B22CA7" w:rsidRDefault="00C90308" w:rsidP="008409DF">
      <w:pPr>
        <w:autoSpaceDE w:val="0"/>
        <w:autoSpaceDN w:val="0"/>
        <w:adjustRightInd w:val="0"/>
        <w:spacing w:after="120" w:line="240" w:lineRule="exact"/>
        <w:jc w:val="both"/>
        <w:rPr>
          <w:rFonts w:ascii="Tele-GroteskEENor" w:hAnsi="Tele-GroteskEENor" w:cs="Arial"/>
          <w:color w:val="231F20"/>
          <w:sz w:val="20"/>
          <w:szCs w:val="20"/>
          <w:lang w:eastAsia="it-IT"/>
        </w:rPr>
      </w:pPr>
      <w:r w:rsidRPr="00C90308">
        <w:rPr>
          <w:rFonts w:ascii="Tele-GroteskEENor" w:hAnsi="Tele-GroteskEENor" w:cs="Arial"/>
          <w:color w:val="231F20"/>
          <w:sz w:val="20"/>
          <w:szCs w:val="20"/>
          <w:lang w:eastAsia="it-IT"/>
        </w:rPr>
        <w:t xml:space="preserve">Zájemce má právo odstoupit od Účastnické smlouvy, pakliže je v postavení spotřebitele nebo podnikající fyzické osoby, a to ve lhůtě 14 dnů ode dne následujícího po dni doručení informace o uzavření Účastnické smlouvy do schránky T-Box. Odstoupit je možné na adrese obchodního zástupce uvedené v tomto formuláři (adresa prodejního místa). Není-li adresa prodejního místa uvedena, je možné odstoupit v kterékoliv Prodejně T-Mobile nebo na adrese: </w:t>
      </w:r>
      <w:r w:rsidR="00AB7034" w:rsidRPr="00AB7034">
        <w:rPr>
          <w:rFonts w:ascii="Tele-GroteskEENor" w:hAnsi="Tele-GroteskEENor" w:cs="Arial"/>
          <w:color w:val="231F20"/>
          <w:sz w:val="20"/>
          <w:szCs w:val="20"/>
          <w:lang w:eastAsia="it-IT"/>
        </w:rPr>
        <w:t>PJ Expedis, spol. s r.o., Logistické centrum T-Mobile (P3 Hala I), Vlastibořská 2789/2, 193 00 Praha 9</w:t>
      </w:r>
      <w:r w:rsidRPr="00C90308">
        <w:rPr>
          <w:rFonts w:ascii="Tele-GroteskEENor" w:hAnsi="Tele-GroteskEENor" w:cs="Arial"/>
          <w:color w:val="231F20"/>
          <w:sz w:val="20"/>
          <w:szCs w:val="20"/>
          <w:lang w:eastAsia="it-IT"/>
        </w:rPr>
        <w:t>, případně na adrese sídla společnosti T-Mobile Czech Republic a.s., Tomíčkova 2144/1, 148 00 Praha 4. Zájemce tímto výslovně žádá Operátora, aby zahájil plnění svých povinností před uplynutím uvedené lhůty pro odstoupení.</w:t>
      </w:r>
    </w:p>
    <w:p w14:paraId="4643F642" w14:textId="59C36333" w:rsidR="008409DF" w:rsidRPr="00B22CA7" w:rsidRDefault="008409DF" w:rsidP="006C2DDB">
      <w:pPr>
        <w:autoSpaceDE w:val="0"/>
        <w:autoSpaceDN w:val="0"/>
        <w:adjustRightInd w:val="0"/>
        <w:spacing w:after="120" w:line="240" w:lineRule="exact"/>
        <w:jc w:val="both"/>
        <w:rPr>
          <w:rFonts w:ascii="Tele-GroteskEENor" w:hAnsi="Tele-GroteskEENor" w:cs="Arial"/>
          <w:color w:val="231F20"/>
          <w:sz w:val="20"/>
          <w:szCs w:val="20"/>
          <w:lang w:eastAsia="it-IT"/>
        </w:rPr>
        <w:sectPr w:rsidR="008409DF" w:rsidRPr="00B22CA7" w:rsidSect="00AA54D1">
          <w:endnotePr>
            <w:numFmt w:val="decimal"/>
          </w:endnotePr>
          <w:type w:val="continuous"/>
          <w:pgSz w:w="11906" w:h="16838" w:code="9"/>
          <w:pgMar w:top="425" w:right="665" w:bottom="624" w:left="1932" w:header="680" w:footer="363" w:gutter="0"/>
          <w:cols w:num="2" w:space="227"/>
          <w:docGrid w:linePitch="360"/>
        </w:sectPr>
      </w:pPr>
      <w:r w:rsidRPr="00B22CA7">
        <w:rPr>
          <w:rFonts w:ascii="Tele-GroteskEENor" w:hAnsi="Tele-GroteskEENor" w:cs="Arial"/>
          <w:color w:val="231F20"/>
          <w:sz w:val="20"/>
          <w:szCs w:val="20"/>
          <w:lang w:eastAsia="it-IT"/>
        </w:rPr>
        <w:t xml:space="preserve">Zájemce prohlašuje, že měl možnost se zeptat Operátora na vše, co mu v této Smlouvě vč. Dokumentů nebylo jasné či srozumitelné, že jeho otázky byly Operátorem zodpovězeny a po doplňujícím vysvětlení jsou mu již všechna ustanovení zřejmá a srozumitelná. </w:t>
      </w:r>
    </w:p>
    <w:p w14:paraId="384B2CE6" w14:textId="41CC049B" w:rsidR="006C2DDB" w:rsidRDefault="006C2DDB" w:rsidP="006C2DDB">
      <w:pPr>
        <w:keepNext/>
        <w:spacing w:after="0" w:line="240" w:lineRule="auto"/>
        <w:rPr>
          <w:rFonts w:ascii="Tele-GroteskEENor" w:hAnsi="Tele-GroteskEENor"/>
          <w:sz w:val="20"/>
          <w:szCs w:val="20"/>
        </w:rPr>
      </w:pPr>
    </w:p>
    <w:p w14:paraId="4875997C" w14:textId="5B72C827" w:rsidR="005943D8" w:rsidRPr="00A90331" w:rsidRDefault="005943D8" w:rsidP="005943D8">
      <w:pPr>
        <w:tabs>
          <w:tab w:val="center" w:pos="5358"/>
        </w:tabs>
        <w:rPr>
          <w:rFonts w:ascii="Tele-GroteskEENor" w:hAnsi="Tele-GroteskEENor"/>
          <w:sz w:val="18"/>
          <w:szCs w:val="18"/>
        </w:rPr>
        <w:sectPr w:rsidR="005943D8" w:rsidRPr="00A90331" w:rsidSect="00295C3C">
          <w:headerReference w:type="default" r:id="rId27"/>
          <w:footerReference w:type="default" r:id="rId28"/>
          <w:endnotePr>
            <w:numFmt w:val="decimal"/>
          </w:endnotePr>
          <w:type w:val="continuous"/>
          <w:pgSz w:w="11906" w:h="16838" w:code="9"/>
          <w:pgMar w:top="425" w:right="595" w:bottom="624" w:left="595" w:header="680" w:footer="363" w:gutter="0"/>
          <w:cols w:space="708"/>
          <w:docGrid w:linePitch="360"/>
        </w:sectPr>
      </w:pPr>
    </w:p>
    <w:tbl>
      <w:tblPr>
        <w:tblStyle w:val="TableGrid"/>
        <w:tblW w:w="10521"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firstRow="1" w:lastRow="0" w:firstColumn="1" w:lastColumn="0" w:noHBand="0" w:noVBand="1"/>
      </w:tblPr>
      <w:tblGrid>
        <w:gridCol w:w="1131"/>
        <w:gridCol w:w="195"/>
        <w:gridCol w:w="4490"/>
        <w:gridCol w:w="195"/>
        <w:gridCol w:w="4510"/>
      </w:tblGrid>
      <w:tr w:rsidR="006C2DDB" w:rsidRPr="00B22CA7" w14:paraId="61974C5E" w14:textId="77777777" w:rsidTr="00AA54D1">
        <w:tc>
          <w:tcPr>
            <w:tcW w:w="1131" w:type="dxa"/>
          </w:tcPr>
          <w:p w14:paraId="3706551D" w14:textId="77777777" w:rsidR="006C2DDB" w:rsidRPr="00B22CA7" w:rsidRDefault="006C2DDB" w:rsidP="00AA54D1">
            <w:pPr>
              <w:spacing w:line="180" w:lineRule="exact"/>
              <w:jc w:val="right"/>
              <w:rPr>
                <w:rFonts w:ascii="Tele-GroteskEENor" w:hAnsi="Tele-GroteskEENor"/>
                <w:sz w:val="20"/>
                <w:szCs w:val="20"/>
              </w:rPr>
            </w:pPr>
            <w:r w:rsidRPr="00B22CA7">
              <w:rPr>
                <w:rFonts w:ascii="Tele-GroteskEENor" w:hAnsi="Tele-GroteskEENor"/>
                <w:sz w:val="20"/>
                <w:szCs w:val="20"/>
              </w:rPr>
              <w:t>PODPISY</w:t>
            </w:r>
          </w:p>
        </w:tc>
        <w:tc>
          <w:tcPr>
            <w:tcW w:w="195" w:type="dxa"/>
          </w:tcPr>
          <w:p w14:paraId="08FC000C" w14:textId="77777777" w:rsidR="006C2DDB" w:rsidRPr="00B22CA7" w:rsidRDefault="006C2DDB" w:rsidP="00AA54D1">
            <w:pPr>
              <w:spacing w:line="180" w:lineRule="exact"/>
              <w:rPr>
                <w:rFonts w:ascii="Tele-GroteskEENor" w:hAnsi="Tele-GroteskEENor"/>
                <w:sz w:val="20"/>
                <w:szCs w:val="20"/>
              </w:rPr>
            </w:pPr>
          </w:p>
        </w:tc>
        <w:tc>
          <w:tcPr>
            <w:tcW w:w="4490" w:type="dxa"/>
          </w:tcPr>
          <w:p w14:paraId="469A7CEA" w14:textId="77777777" w:rsidR="006C2DDB" w:rsidRPr="00B22CA7" w:rsidRDefault="006C2DDB" w:rsidP="00AA54D1">
            <w:pPr>
              <w:spacing w:line="180" w:lineRule="exact"/>
              <w:ind w:left="-245"/>
              <w:rPr>
                <w:rFonts w:ascii="Tele-GroteskEENor" w:hAnsi="Tele-GroteskEENor"/>
                <w:sz w:val="20"/>
                <w:szCs w:val="20"/>
              </w:rPr>
            </w:pPr>
            <w:r w:rsidRPr="00B22CA7">
              <w:rPr>
                <w:rFonts w:ascii="Tele-GroteskEENor" w:hAnsi="Tele-GroteskEENor"/>
                <w:sz w:val="20"/>
                <w:szCs w:val="20"/>
              </w:rPr>
              <w:tab/>
              <w:t xml:space="preserve">Dne </w:t>
            </w:r>
            <w:r w:rsidRPr="00B22CA7">
              <w:rPr>
                <w:rFonts w:ascii="Tele-GroteskEENor" w:hAnsi="Tele-GroteskEENor"/>
                <w:sz w:val="20"/>
                <w:szCs w:val="20"/>
              </w:rPr>
              <w:fldChar w:fldCharType="begin">
                <w:ffData>
                  <w:name w:val="Dne"/>
                  <w:enabled/>
                  <w:calcOnExit w:val="0"/>
                  <w:textInput>
                    <w:type w:val="date"/>
                  </w:textInput>
                </w:ffData>
              </w:fldChar>
            </w:r>
            <w:r w:rsidRPr="00B22CA7">
              <w:rPr>
                <w:rFonts w:ascii="Tele-GroteskEENor" w:hAnsi="Tele-GroteskEENor"/>
                <w:sz w:val="20"/>
                <w:szCs w:val="20"/>
              </w:rPr>
              <w:instrText xml:space="preserve"> FORMTEXT </w:instrText>
            </w:r>
            <w:r w:rsidRPr="00B22CA7">
              <w:rPr>
                <w:rFonts w:ascii="Tele-GroteskEENor" w:hAnsi="Tele-GroteskEENor"/>
                <w:sz w:val="20"/>
                <w:szCs w:val="20"/>
              </w:rPr>
            </w:r>
            <w:r w:rsidRPr="00B22CA7">
              <w:rPr>
                <w:rFonts w:ascii="Tele-GroteskEENor" w:hAnsi="Tele-GroteskEENor"/>
                <w:sz w:val="20"/>
                <w:szCs w:val="20"/>
              </w:rPr>
              <w:fldChar w:fldCharType="separate"/>
            </w:r>
            <w:r w:rsidRPr="00B22CA7">
              <w:rPr>
                <w:rFonts w:ascii="Tele-GroteskEENor" w:hAnsi="Tele-GroteskEENor"/>
                <w:noProof/>
                <w:sz w:val="20"/>
                <w:szCs w:val="20"/>
              </w:rPr>
              <w:t> </w:t>
            </w:r>
            <w:r w:rsidRPr="00B22CA7">
              <w:rPr>
                <w:rFonts w:ascii="Tele-GroteskEENor" w:hAnsi="Tele-GroteskEENor"/>
                <w:noProof/>
                <w:sz w:val="20"/>
                <w:szCs w:val="20"/>
              </w:rPr>
              <w:t> </w:t>
            </w:r>
            <w:r w:rsidRPr="00B22CA7">
              <w:rPr>
                <w:rFonts w:ascii="Tele-GroteskEENor" w:hAnsi="Tele-GroteskEENor"/>
                <w:noProof/>
                <w:sz w:val="20"/>
                <w:szCs w:val="20"/>
              </w:rPr>
              <w:t> </w:t>
            </w:r>
            <w:r w:rsidRPr="00B22CA7">
              <w:rPr>
                <w:rFonts w:ascii="Tele-GroteskEENor" w:hAnsi="Tele-GroteskEENor"/>
                <w:noProof/>
                <w:sz w:val="20"/>
                <w:szCs w:val="20"/>
              </w:rPr>
              <w:t> </w:t>
            </w:r>
            <w:r w:rsidRPr="00B22CA7">
              <w:rPr>
                <w:rFonts w:ascii="Tele-GroteskEENor" w:hAnsi="Tele-GroteskEENor"/>
                <w:noProof/>
                <w:sz w:val="20"/>
                <w:szCs w:val="20"/>
              </w:rPr>
              <w:t> </w:t>
            </w:r>
            <w:r w:rsidRPr="00B22CA7">
              <w:rPr>
                <w:rFonts w:ascii="Tele-GroteskEENor" w:hAnsi="Tele-GroteskEENor"/>
                <w:sz w:val="20"/>
                <w:szCs w:val="20"/>
              </w:rPr>
              <w:fldChar w:fldCharType="end"/>
            </w:r>
            <w:r w:rsidRPr="00B22CA7">
              <w:rPr>
                <w:rFonts w:ascii="Tele-GroteskEENor" w:hAnsi="Tele-GroteskEENor"/>
                <w:sz w:val="20"/>
                <w:szCs w:val="20"/>
              </w:rPr>
              <w:br/>
            </w:r>
          </w:p>
          <w:tbl>
            <w:tblPr>
              <w:tblStyle w:val="TableGrid"/>
              <w:tblW w:w="0" w:type="auto"/>
              <w:tblBorders>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4460"/>
            </w:tblGrid>
            <w:tr w:rsidR="006C2DDB" w:rsidRPr="00B22CA7" w14:paraId="1773C82A" w14:textId="77777777" w:rsidTr="00C4483B">
              <w:trPr>
                <w:trHeight w:val="1077"/>
              </w:trPr>
              <w:tc>
                <w:tcPr>
                  <w:tcW w:w="4541" w:type="dxa"/>
                  <w:tcBorders>
                    <w:top w:val="single" w:sz="12" w:space="0" w:color="auto"/>
                    <w:left w:val="single" w:sz="12" w:space="0" w:color="auto"/>
                    <w:bottom w:val="single" w:sz="12" w:space="0" w:color="auto"/>
                    <w:right w:val="single" w:sz="12" w:space="0" w:color="auto"/>
                  </w:tcBorders>
                </w:tcPr>
                <w:p w14:paraId="2FB6EB76"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ZÁJEMCE</w:t>
                  </w:r>
                </w:p>
              </w:tc>
            </w:tr>
          </w:tbl>
          <w:p w14:paraId="4FD2B2DF" w14:textId="77777777" w:rsidR="006C2DDB" w:rsidRPr="00B22CA7" w:rsidRDefault="006C2DDB" w:rsidP="00AA54D1">
            <w:pPr>
              <w:spacing w:line="180" w:lineRule="exact"/>
              <w:rPr>
                <w:rFonts w:ascii="Tele-GroteskEENor" w:hAnsi="Tele-GroteskEENor"/>
                <w:sz w:val="20"/>
                <w:szCs w:val="20"/>
              </w:rPr>
            </w:pPr>
          </w:p>
        </w:tc>
        <w:tc>
          <w:tcPr>
            <w:tcW w:w="195" w:type="dxa"/>
          </w:tcPr>
          <w:p w14:paraId="6124F704" w14:textId="77777777" w:rsidR="006C2DDB" w:rsidRPr="00B22CA7" w:rsidRDefault="006C2DDB" w:rsidP="00AA54D1">
            <w:pPr>
              <w:spacing w:line="180" w:lineRule="exact"/>
              <w:rPr>
                <w:rFonts w:ascii="Tele-GroteskEENor" w:hAnsi="Tele-GroteskEENor"/>
                <w:sz w:val="20"/>
                <w:szCs w:val="20"/>
              </w:rPr>
            </w:pPr>
          </w:p>
        </w:tc>
        <w:tc>
          <w:tcPr>
            <w:tcW w:w="4510" w:type="dxa"/>
          </w:tcPr>
          <w:p w14:paraId="622544C5" w14:textId="77777777" w:rsidR="006C2DDB" w:rsidRPr="00B22CA7" w:rsidRDefault="006C2DDB" w:rsidP="00AA54D1">
            <w:pPr>
              <w:spacing w:line="180" w:lineRule="exact"/>
              <w:rPr>
                <w:rFonts w:ascii="Tele-GroteskEENor" w:hAnsi="Tele-GroteskEENor"/>
                <w:sz w:val="20"/>
                <w:szCs w:val="20"/>
              </w:rPr>
            </w:pPr>
          </w:p>
          <w:p w14:paraId="4ACC1E1F" w14:textId="77777777" w:rsidR="006C2DDB" w:rsidRPr="00B22CA7" w:rsidRDefault="006C2DDB" w:rsidP="00AA54D1">
            <w:pPr>
              <w:spacing w:line="180" w:lineRule="exact"/>
              <w:rPr>
                <w:rFonts w:ascii="Tele-GroteskEENor" w:hAnsi="Tele-GroteskEENor"/>
                <w:sz w:val="20"/>
                <w:szCs w:val="20"/>
              </w:rPr>
            </w:pP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4500"/>
            </w:tblGrid>
            <w:tr w:rsidR="006C2DDB" w:rsidRPr="00B22CA7" w14:paraId="5650B7E5" w14:textId="77777777" w:rsidTr="00AA54D1">
              <w:trPr>
                <w:trHeight w:val="1077"/>
              </w:trPr>
              <w:tc>
                <w:tcPr>
                  <w:tcW w:w="4535" w:type="dxa"/>
                </w:tcPr>
                <w:p w14:paraId="13AC5BF6" w14:textId="77777777" w:rsidR="006C2DDB" w:rsidRPr="00B22CA7" w:rsidRDefault="006C2DDB" w:rsidP="00AA54D1">
                  <w:pPr>
                    <w:spacing w:line="180" w:lineRule="exact"/>
                    <w:rPr>
                      <w:rFonts w:ascii="Tele-GroteskEENor" w:hAnsi="Tele-GroteskEENor"/>
                      <w:sz w:val="20"/>
                      <w:szCs w:val="20"/>
                    </w:rPr>
                  </w:pPr>
                  <w:r w:rsidRPr="00B22CA7">
                    <w:rPr>
                      <w:rFonts w:ascii="Tele-GroteskEENor" w:hAnsi="Tele-GroteskEENor"/>
                      <w:sz w:val="20"/>
                      <w:szCs w:val="20"/>
                    </w:rPr>
                    <w:t>OPERÁTOR/OBCHODNÍ ZÁSTUPCE</w:t>
                  </w:r>
                </w:p>
              </w:tc>
            </w:tr>
          </w:tbl>
          <w:p w14:paraId="71ABA9A0" w14:textId="77777777" w:rsidR="006C2DDB" w:rsidRPr="00B22CA7" w:rsidRDefault="006C2DDB" w:rsidP="00AA54D1">
            <w:pPr>
              <w:spacing w:line="180" w:lineRule="exact"/>
              <w:rPr>
                <w:rFonts w:ascii="Tele-GroteskEENor" w:hAnsi="Tele-GroteskEENor"/>
                <w:sz w:val="20"/>
                <w:szCs w:val="20"/>
              </w:rPr>
            </w:pPr>
          </w:p>
        </w:tc>
      </w:tr>
    </w:tbl>
    <w:p w14:paraId="15FEB6CB" w14:textId="2C16CD2B" w:rsidR="00E74B57" w:rsidRPr="00A90331" w:rsidRDefault="00E74B57" w:rsidP="00E74B57">
      <w:pPr>
        <w:tabs>
          <w:tab w:val="center" w:pos="5358"/>
        </w:tabs>
        <w:rPr>
          <w:rFonts w:ascii="Tele-GroteskEENor" w:hAnsi="Tele-GroteskEENor"/>
          <w:sz w:val="18"/>
          <w:szCs w:val="18"/>
        </w:rPr>
        <w:sectPr w:rsidR="00E74B57" w:rsidRPr="00A90331" w:rsidSect="00295C3C">
          <w:headerReference w:type="default" r:id="rId29"/>
          <w:endnotePr>
            <w:numFmt w:val="decimal"/>
          </w:endnotePr>
          <w:type w:val="continuous"/>
          <w:pgSz w:w="11906" w:h="16838" w:code="9"/>
          <w:pgMar w:top="425" w:right="595" w:bottom="624" w:left="595" w:header="680" w:footer="363" w:gutter="0"/>
          <w:cols w:space="708"/>
          <w:docGrid w:linePitch="360"/>
        </w:sectPr>
      </w:pPr>
    </w:p>
    <w:p w14:paraId="2267B667" w14:textId="77777777" w:rsidR="00520E90" w:rsidRDefault="00520E90" w:rsidP="00520E90">
      <w:pPr>
        <w:tabs>
          <w:tab w:val="right" w:pos="0"/>
          <w:tab w:val="left" w:pos="142"/>
          <w:tab w:val="right" w:pos="15303"/>
        </w:tabs>
        <w:outlineLvl w:val="0"/>
        <w:rPr>
          <w:b/>
          <w:sz w:val="28"/>
        </w:rPr>
      </w:pPr>
      <w:r w:rsidRPr="0078653B">
        <w:rPr>
          <w:b/>
          <w:sz w:val="28"/>
        </w:rPr>
        <w:lastRenderedPageBreak/>
        <w:t>Příloha č.</w:t>
      </w:r>
      <w:r w:rsidR="00B346BD">
        <w:rPr>
          <w:b/>
          <w:sz w:val="28"/>
        </w:rPr>
        <w:t xml:space="preserve"> </w:t>
      </w:r>
      <w:r w:rsidRPr="0078653B">
        <w:rPr>
          <w:b/>
          <w:sz w:val="28"/>
        </w:rPr>
        <w:t>1</w:t>
      </w:r>
      <w:r>
        <w:rPr>
          <w:sz w:val="28"/>
        </w:rPr>
        <w:tab/>
      </w:r>
      <w:r w:rsidRPr="00297D50">
        <w:rPr>
          <w:rFonts w:ascii="Tele-GroteskEENor" w:hAnsi="Tele-GroteskEENor"/>
          <w:b/>
          <w:sz w:val="32"/>
          <w:szCs w:val="32"/>
        </w:rPr>
        <w:t>Seznam Účastnických smluv</w:t>
      </w:r>
      <w:r w:rsidR="00CE61B4">
        <w:rPr>
          <w:rFonts w:ascii="Tele-GroteskEENor" w:hAnsi="Tele-GroteskEENor"/>
          <w:b/>
          <w:sz w:val="32"/>
          <w:szCs w:val="32"/>
        </w:rPr>
        <w:t xml:space="preserve"> Pevný internet</w:t>
      </w:r>
    </w:p>
    <w:p w14:paraId="7FCD550C" w14:textId="77777777" w:rsidR="00520E90" w:rsidRPr="00916515" w:rsidRDefault="00520E90" w:rsidP="00520E90">
      <w:pPr>
        <w:tabs>
          <w:tab w:val="right" w:pos="10490"/>
          <w:tab w:val="left" w:pos="13440"/>
        </w:tabs>
        <w:spacing w:after="20"/>
        <w:ind w:right="63"/>
        <w:rPr>
          <w:noProof/>
          <w:sz w:val="17"/>
        </w:rPr>
      </w:pPr>
      <w:r w:rsidRPr="00297D50">
        <w:rPr>
          <w:rFonts w:ascii="Tele-GroteskNor" w:hAnsi="Tele-GroteskNor" w:cs="Arial"/>
          <w:sz w:val="18"/>
          <w:szCs w:val="18"/>
        </w:rPr>
        <w:t xml:space="preserve">V případě většího množství </w:t>
      </w:r>
      <w:r w:rsidR="00D240B0">
        <w:rPr>
          <w:rFonts w:ascii="Tele-GroteskNor" w:hAnsi="Tele-GroteskNor" w:cs="Arial"/>
          <w:sz w:val="18"/>
          <w:szCs w:val="18"/>
        </w:rPr>
        <w:t>služeb</w:t>
      </w:r>
      <w:r w:rsidRPr="00297D50">
        <w:rPr>
          <w:rFonts w:ascii="Tele-GroteskNor" w:hAnsi="Tele-GroteskNor" w:cs="Arial"/>
          <w:sz w:val="18"/>
          <w:szCs w:val="18"/>
        </w:rPr>
        <w:t xml:space="preserve"> vyplňte tento formulář opakovaně. Při vyplňování tabulky se řiďte </w:t>
      </w:r>
      <w:hyperlink w:anchor="Pokyny" w:history="1">
        <w:r w:rsidRPr="003054AF">
          <w:rPr>
            <w:rStyle w:val="Hyperlink"/>
            <w:rFonts w:ascii="Tele-GroteskNor" w:hAnsi="Tele-GroteskNor" w:cs="Arial"/>
            <w:sz w:val="18"/>
            <w:szCs w:val="18"/>
          </w:rPr>
          <w:t>pokyny</w:t>
        </w:r>
      </w:hyperlink>
      <w:r w:rsidRPr="00297D50">
        <w:rPr>
          <w:rFonts w:ascii="Tele-GroteskNor" w:hAnsi="Tele-GroteskNor" w:cs="Arial"/>
          <w:color w:val="000000"/>
          <w:sz w:val="18"/>
          <w:szCs w:val="18"/>
        </w:rPr>
        <w:t xml:space="preserve"> </w:t>
      </w:r>
      <w:r w:rsidRPr="00297D50">
        <w:rPr>
          <w:rFonts w:ascii="Tele-GroteskNor" w:hAnsi="Tele-GroteskNor" w:cs="Arial"/>
          <w:sz w:val="18"/>
          <w:szCs w:val="18"/>
        </w:rPr>
        <w:t xml:space="preserve">uvedenými </w:t>
      </w:r>
      <w:r w:rsidRPr="00297D50">
        <w:rPr>
          <w:rFonts w:ascii="Tele-GroteskNor" w:hAnsi="Tele-GroteskNor" w:cs="Arial"/>
          <w:color w:val="000000"/>
          <w:sz w:val="18"/>
          <w:szCs w:val="18"/>
        </w:rPr>
        <w:t>dále.</w:t>
      </w:r>
      <w:r>
        <w:rPr>
          <w:rFonts w:cs="Arial"/>
          <w:color w:val="000000"/>
          <w:sz w:val="16"/>
          <w:szCs w:val="16"/>
        </w:rPr>
        <w:tab/>
      </w:r>
      <w:r>
        <w:rPr>
          <w:sz w:val="17"/>
        </w:rPr>
        <w:tab/>
      </w:r>
      <w:r w:rsidRPr="004D4400">
        <w:rPr>
          <w:rFonts w:ascii="Tele-GroteskNor" w:hAnsi="Tele-GroteskNor"/>
          <w:sz w:val="18"/>
          <w:szCs w:val="18"/>
        </w:rPr>
        <w:t>Strana č.</w:t>
      </w:r>
      <w:r w:rsidRPr="004D4400">
        <w:rPr>
          <w:sz w:val="18"/>
          <w:szCs w:val="18"/>
        </w:rPr>
        <w:t xml:space="preserve"> </w:t>
      </w:r>
      <w:bookmarkStart w:id="1" w:name="Text328"/>
      <w:r w:rsidRPr="004D4400">
        <w:rPr>
          <w:sz w:val="18"/>
          <w:szCs w:val="18"/>
        </w:rPr>
        <w:fldChar w:fldCharType="begin">
          <w:ffData>
            <w:name w:val="Text328"/>
            <w:enabled/>
            <w:calcOnExit w:val="0"/>
            <w:textInput/>
          </w:ffData>
        </w:fldChar>
      </w:r>
      <w:r w:rsidRPr="004D4400">
        <w:rPr>
          <w:sz w:val="18"/>
          <w:szCs w:val="18"/>
        </w:rPr>
        <w:instrText xml:space="preserve"> FORMTEXT </w:instrText>
      </w:r>
      <w:r w:rsidRPr="004D4400">
        <w:rPr>
          <w:sz w:val="18"/>
          <w:szCs w:val="18"/>
        </w:rPr>
      </w:r>
      <w:r w:rsidRPr="004D4400">
        <w:rPr>
          <w:sz w:val="18"/>
          <w:szCs w:val="18"/>
        </w:rPr>
        <w:fldChar w:fldCharType="separate"/>
      </w:r>
      <w:r w:rsidRPr="004D4400">
        <w:rPr>
          <w:noProof/>
          <w:sz w:val="18"/>
          <w:szCs w:val="18"/>
        </w:rPr>
        <w:t> </w:t>
      </w:r>
      <w:r w:rsidRPr="004D4400">
        <w:rPr>
          <w:noProof/>
          <w:sz w:val="18"/>
          <w:szCs w:val="18"/>
        </w:rPr>
        <w:t> </w:t>
      </w:r>
      <w:r w:rsidRPr="004D4400">
        <w:rPr>
          <w:noProof/>
          <w:sz w:val="18"/>
          <w:szCs w:val="18"/>
        </w:rPr>
        <w:t> </w:t>
      </w:r>
      <w:r w:rsidRPr="004D4400">
        <w:rPr>
          <w:noProof/>
          <w:sz w:val="18"/>
          <w:szCs w:val="18"/>
        </w:rPr>
        <w:t> </w:t>
      </w:r>
      <w:r w:rsidRPr="004D4400">
        <w:rPr>
          <w:noProof/>
          <w:sz w:val="18"/>
          <w:szCs w:val="18"/>
        </w:rPr>
        <w:t> </w:t>
      </w:r>
      <w:r w:rsidRPr="004D4400">
        <w:rPr>
          <w:sz w:val="18"/>
          <w:szCs w:val="18"/>
        </w:rPr>
        <w:fldChar w:fldCharType="end"/>
      </w:r>
      <w:bookmarkEnd w:id="1"/>
      <w:r w:rsidRPr="004D4400">
        <w:rPr>
          <w:sz w:val="18"/>
          <w:szCs w:val="18"/>
        </w:rPr>
        <w:t>/</w:t>
      </w:r>
      <w:r w:rsidRPr="004D4400">
        <w:rPr>
          <w:sz w:val="18"/>
          <w:szCs w:val="18"/>
        </w:rPr>
        <w:fldChar w:fldCharType="begin">
          <w:ffData>
            <w:name w:val="Text329"/>
            <w:enabled/>
            <w:calcOnExit w:val="0"/>
            <w:textInput/>
          </w:ffData>
        </w:fldChar>
      </w:r>
      <w:r w:rsidRPr="004D4400">
        <w:rPr>
          <w:sz w:val="18"/>
          <w:szCs w:val="18"/>
        </w:rPr>
        <w:instrText xml:space="preserve"> FORMTEXT </w:instrText>
      </w:r>
      <w:r w:rsidRPr="004D4400">
        <w:rPr>
          <w:sz w:val="18"/>
          <w:szCs w:val="18"/>
        </w:rPr>
      </w:r>
      <w:r w:rsidRPr="004D4400">
        <w:rPr>
          <w:sz w:val="18"/>
          <w:szCs w:val="18"/>
        </w:rPr>
        <w:fldChar w:fldCharType="separate"/>
      </w:r>
      <w:r w:rsidRPr="004D4400">
        <w:rPr>
          <w:noProof/>
          <w:sz w:val="18"/>
          <w:szCs w:val="18"/>
        </w:rPr>
        <w:t> </w:t>
      </w:r>
      <w:r w:rsidRPr="004D4400">
        <w:rPr>
          <w:noProof/>
          <w:sz w:val="18"/>
          <w:szCs w:val="18"/>
        </w:rPr>
        <w:t> </w:t>
      </w:r>
      <w:r w:rsidRPr="004D4400">
        <w:rPr>
          <w:noProof/>
          <w:sz w:val="18"/>
          <w:szCs w:val="18"/>
        </w:rPr>
        <w:t> </w:t>
      </w:r>
      <w:r w:rsidRPr="004D4400">
        <w:rPr>
          <w:noProof/>
          <w:sz w:val="18"/>
          <w:szCs w:val="18"/>
        </w:rPr>
        <w:t> </w:t>
      </w:r>
      <w:r w:rsidRPr="004D4400">
        <w:rPr>
          <w:noProof/>
          <w:sz w:val="18"/>
          <w:szCs w:val="18"/>
        </w:rPr>
        <w:t> </w:t>
      </w:r>
      <w:r w:rsidRPr="004D4400">
        <w:rPr>
          <w:sz w:val="18"/>
          <w:szCs w:val="18"/>
        </w:rPr>
        <w:fldChar w:fldCharType="end"/>
      </w:r>
      <w:r>
        <w:rPr>
          <w:sz w:val="17"/>
        </w:rPr>
        <w:tab/>
      </w:r>
    </w:p>
    <w:tbl>
      <w:tblPr>
        <w:tblpPr w:leftFromText="141" w:rightFromText="141" w:vertAnchor="text" w:horzAnchor="margin" w:tblpY="91"/>
        <w:tblOverlap w:val="never"/>
        <w:tblW w:w="0" w:type="auto"/>
        <w:tblBorders>
          <w:insideH w:val="single" w:sz="4" w:space="0" w:color="auto"/>
          <w:insideV w:val="single" w:sz="4" w:space="0" w:color="auto"/>
        </w:tblBorders>
        <w:tblCellMar>
          <w:left w:w="68" w:type="dxa"/>
          <w:right w:w="68" w:type="dxa"/>
        </w:tblCellMar>
        <w:tblLook w:val="0000" w:firstRow="0" w:lastRow="0" w:firstColumn="0" w:lastColumn="0" w:noHBand="0" w:noVBand="0"/>
      </w:tblPr>
      <w:tblGrid>
        <w:gridCol w:w="322"/>
        <w:gridCol w:w="724"/>
        <w:gridCol w:w="1222"/>
        <w:gridCol w:w="460"/>
        <w:gridCol w:w="460"/>
        <w:gridCol w:w="460"/>
        <w:gridCol w:w="460"/>
        <w:gridCol w:w="460"/>
        <w:gridCol w:w="460"/>
        <w:gridCol w:w="322"/>
        <w:gridCol w:w="460"/>
        <w:gridCol w:w="322"/>
        <w:gridCol w:w="460"/>
        <w:gridCol w:w="322"/>
        <w:gridCol w:w="395"/>
        <w:gridCol w:w="1942"/>
        <w:gridCol w:w="460"/>
        <w:gridCol w:w="460"/>
        <w:gridCol w:w="2020"/>
      </w:tblGrid>
      <w:tr w:rsidR="00001DAB" w:rsidRPr="008D6E3B" w14:paraId="3E32AF31" w14:textId="16297622" w:rsidTr="00001DAB">
        <w:trPr>
          <w:cantSplit/>
          <w:trHeight w:val="3691"/>
        </w:trPr>
        <w:tc>
          <w:tcPr>
            <w:tcW w:w="0" w:type="auto"/>
            <w:textDirection w:val="btLr"/>
          </w:tcPr>
          <w:p w14:paraId="0344A014" w14:textId="77777777" w:rsidR="008D7035" w:rsidRPr="008D6E3B" w:rsidRDefault="008D7035" w:rsidP="00EF01AD">
            <w:pPr>
              <w:spacing w:after="20" w:line="160" w:lineRule="exact"/>
              <w:ind w:left="57" w:right="113"/>
              <w:outlineLvl w:val="0"/>
              <w:rPr>
                <w:b/>
                <w:sz w:val="15"/>
                <w:szCs w:val="15"/>
              </w:rPr>
            </w:pPr>
            <w:r w:rsidRPr="008D6E3B">
              <w:rPr>
                <w:b/>
                <w:sz w:val="15"/>
                <w:szCs w:val="15"/>
              </w:rPr>
              <w:t>Pořadové číslo</w:t>
            </w:r>
          </w:p>
        </w:tc>
        <w:tc>
          <w:tcPr>
            <w:tcW w:w="0" w:type="auto"/>
            <w:textDirection w:val="btLr"/>
            <w:vAlign w:val="center"/>
          </w:tcPr>
          <w:p w14:paraId="7ABDD656" w14:textId="1B644222" w:rsidR="008D7035" w:rsidRPr="008D6E3B" w:rsidRDefault="008D7035" w:rsidP="00EF01AD">
            <w:pPr>
              <w:spacing w:after="20" w:line="160" w:lineRule="exact"/>
              <w:ind w:left="57" w:right="113"/>
              <w:outlineLvl w:val="0"/>
              <w:rPr>
                <w:b/>
                <w:sz w:val="15"/>
                <w:szCs w:val="15"/>
              </w:rPr>
            </w:pPr>
            <w:r>
              <w:rPr>
                <w:b/>
                <w:sz w:val="15"/>
                <w:szCs w:val="15"/>
              </w:rPr>
              <w:t xml:space="preserve"> Délka smlouvy </w:t>
            </w:r>
            <w:r>
              <w:rPr>
                <w:sz w:val="15"/>
                <w:szCs w:val="15"/>
                <w:vertAlign w:val="superscript"/>
              </w:rPr>
              <w:t>1</w:t>
            </w:r>
            <w:r w:rsidRPr="002A40C0">
              <w:rPr>
                <w:sz w:val="15"/>
                <w:szCs w:val="15"/>
                <w:vertAlign w:val="superscript"/>
              </w:rPr>
              <w:t>)</w:t>
            </w:r>
            <w:r>
              <w:rPr>
                <w:sz w:val="15"/>
                <w:szCs w:val="15"/>
                <w:vertAlign w:val="superscript"/>
              </w:rPr>
              <w:t xml:space="preserve"> </w:t>
            </w:r>
            <w:r w:rsidRPr="00DC0022">
              <w:rPr>
                <w:b/>
                <w:color w:val="FF0000"/>
                <w:sz w:val="15"/>
                <w:szCs w:val="15"/>
              </w:rPr>
              <w:t>*</w:t>
            </w:r>
          </w:p>
        </w:tc>
        <w:tc>
          <w:tcPr>
            <w:tcW w:w="1222" w:type="dxa"/>
            <w:textDirection w:val="btLr"/>
            <w:vAlign w:val="center"/>
          </w:tcPr>
          <w:p w14:paraId="5FD48E7D" w14:textId="7049D88F" w:rsidR="008D7035" w:rsidRPr="008D6E3B" w:rsidRDefault="008D7035" w:rsidP="00EF01AD">
            <w:pPr>
              <w:spacing w:after="20" w:line="160" w:lineRule="exact"/>
              <w:ind w:left="57" w:right="113"/>
              <w:outlineLvl w:val="0"/>
              <w:rPr>
                <w:b/>
                <w:sz w:val="15"/>
                <w:szCs w:val="15"/>
              </w:rPr>
            </w:pPr>
            <w:r>
              <w:rPr>
                <w:b/>
                <w:sz w:val="15"/>
                <w:szCs w:val="15"/>
              </w:rPr>
              <w:t xml:space="preserve"> Ověřený t</w:t>
            </w:r>
            <w:r w:rsidRPr="008D6E3B">
              <w:rPr>
                <w:b/>
                <w:sz w:val="15"/>
                <w:szCs w:val="15"/>
              </w:rPr>
              <w:t>arif</w:t>
            </w:r>
            <w:r>
              <w:rPr>
                <w:b/>
                <w:sz w:val="15"/>
                <w:szCs w:val="15"/>
              </w:rPr>
              <w:t xml:space="preserve"> </w:t>
            </w:r>
            <w:r>
              <w:rPr>
                <w:sz w:val="15"/>
                <w:szCs w:val="15"/>
                <w:vertAlign w:val="superscript"/>
              </w:rPr>
              <w:t>2</w:t>
            </w:r>
            <w:r w:rsidRPr="008D6E3B">
              <w:rPr>
                <w:sz w:val="15"/>
                <w:szCs w:val="15"/>
                <w:vertAlign w:val="superscript"/>
              </w:rPr>
              <w:t>)</w:t>
            </w:r>
            <w:r>
              <w:rPr>
                <w:sz w:val="15"/>
                <w:szCs w:val="15"/>
                <w:vertAlign w:val="superscript"/>
              </w:rPr>
              <w:t xml:space="preserve"> </w:t>
            </w:r>
            <w:r w:rsidRPr="00DC0022">
              <w:rPr>
                <w:b/>
                <w:color w:val="FF0000"/>
                <w:sz w:val="15"/>
                <w:szCs w:val="15"/>
              </w:rPr>
              <w:t>*</w:t>
            </w:r>
          </w:p>
        </w:tc>
        <w:tc>
          <w:tcPr>
            <w:tcW w:w="374" w:type="dxa"/>
            <w:textDirection w:val="btLr"/>
            <w:vAlign w:val="center"/>
          </w:tcPr>
          <w:p w14:paraId="4C9FF814" w14:textId="107104D4" w:rsidR="008D7035" w:rsidRDefault="008D7035" w:rsidP="00EF01AD">
            <w:pPr>
              <w:spacing w:after="20" w:line="160" w:lineRule="exact"/>
              <w:ind w:left="113" w:right="113"/>
              <w:outlineLvl w:val="0"/>
              <w:rPr>
                <w:b/>
                <w:sz w:val="15"/>
                <w:szCs w:val="15"/>
              </w:rPr>
            </w:pPr>
            <w:r>
              <w:rPr>
                <w:b/>
                <w:sz w:val="15"/>
                <w:szCs w:val="15"/>
              </w:rPr>
              <w:t xml:space="preserve">CaseID </w:t>
            </w:r>
            <w:r>
              <w:rPr>
                <w:sz w:val="15"/>
                <w:szCs w:val="15"/>
                <w:vertAlign w:val="superscript"/>
              </w:rPr>
              <w:t>3</w:t>
            </w:r>
            <w:r w:rsidRPr="002A40C0">
              <w:rPr>
                <w:sz w:val="15"/>
                <w:szCs w:val="15"/>
                <w:vertAlign w:val="superscript"/>
              </w:rPr>
              <w:t>)</w:t>
            </w:r>
            <w:r>
              <w:rPr>
                <w:sz w:val="15"/>
                <w:szCs w:val="15"/>
                <w:vertAlign w:val="superscript"/>
              </w:rPr>
              <w:t xml:space="preserve">  </w:t>
            </w:r>
          </w:p>
        </w:tc>
        <w:tc>
          <w:tcPr>
            <w:tcW w:w="0" w:type="auto"/>
            <w:textDirection w:val="btLr"/>
            <w:vAlign w:val="center"/>
          </w:tcPr>
          <w:p w14:paraId="6F133AEE" w14:textId="569BEBD6" w:rsidR="008D7035" w:rsidRDefault="008D7035" w:rsidP="008D7035">
            <w:pPr>
              <w:spacing w:after="20" w:line="160" w:lineRule="exact"/>
              <w:ind w:left="113" w:right="113"/>
              <w:outlineLvl w:val="0"/>
              <w:rPr>
                <w:b/>
                <w:sz w:val="15"/>
                <w:szCs w:val="15"/>
              </w:rPr>
            </w:pPr>
            <w:r>
              <w:rPr>
                <w:b/>
                <w:sz w:val="15"/>
                <w:szCs w:val="15"/>
              </w:rPr>
              <w:t xml:space="preserve">Ověřovací kód účastníka (OKU) </w:t>
            </w:r>
            <w:r>
              <w:rPr>
                <w:sz w:val="15"/>
                <w:szCs w:val="15"/>
                <w:vertAlign w:val="superscript"/>
              </w:rPr>
              <w:t>4</w:t>
            </w:r>
            <w:r w:rsidRPr="002A40C0">
              <w:rPr>
                <w:sz w:val="15"/>
                <w:szCs w:val="15"/>
                <w:vertAlign w:val="superscript"/>
              </w:rPr>
              <w:t>)</w:t>
            </w:r>
          </w:p>
        </w:tc>
        <w:tc>
          <w:tcPr>
            <w:tcW w:w="0" w:type="auto"/>
            <w:textDirection w:val="btLr"/>
            <w:vAlign w:val="center"/>
          </w:tcPr>
          <w:p w14:paraId="04341B29" w14:textId="4E84F348" w:rsidR="008D7035" w:rsidRDefault="008D7035" w:rsidP="00EF01AD">
            <w:pPr>
              <w:spacing w:after="20" w:line="160" w:lineRule="exact"/>
              <w:ind w:left="113" w:right="113"/>
              <w:outlineLvl w:val="0"/>
              <w:rPr>
                <w:b/>
                <w:sz w:val="15"/>
                <w:szCs w:val="15"/>
              </w:rPr>
            </w:pPr>
            <w:r>
              <w:rPr>
                <w:b/>
                <w:sz w:val="15"/>
                <w:szCs w:val="15"/>
              </w:rPr>
              <w:t>Požadované datum přenesení</w:t>
            </w:r>
            <w:r w:rsidR="004C1676">
              <w:rPr>
                <w:b/>
                <w:sz w:val="15"/>
                <w:szCs w:val="15"/>
              </w:rPr>
              <w:t xml:space="preserve"> </w:t>
            </w:r>
            <w:r w:rsidR="004C1676">
              <w:rPr>
                <w:sz w:val="15"/>
                <w:szCs w:val="15"/>
                <w:vertAlign w:val="superscript"/>
              </w:rPr>
              <w:t>5</w:t>
            </w:r>
            <w:r w:rsidR="004C1676" w:rsidRPr="002A40C0">
              <w:rPr>
                <w:sz w:val="15"/>
                <w:szCs w:val="15"/>
                <w:vertAlign w:val="superscript"/>
              </w:rPr>
              <w:t>)</w:t>
            </w:r>
            <w:r w:rsidR="004C1676">
              <w:rPr>
                <w:sz w:val="15"/>
                <w:szCs w:val="15"/>
                <w:vertAlign w:val="superscript"/>
              </w:rPr>
              <w:t xml:space="preserve">  </w:t>
            </w:r>
          </w:p>
        </w:tc>
        <w:tc>
          <w:tcPr>
            <w:tcW w:w="0" w:type="auto"/>
            <w:textDirection w:val="btLr"/>
            <w:vAlign w:val="center"/>
          </w:tcPr>
          <w:p w14:paraId="624B983F" w14:textId="66A933C6" w:rsidR="008D7035" w:rsidRDefault="008D7035" w:rsidP="00EF01AD">
            <w:pPr>
              <w:spacing w:after="20" w:line="160" w:lineRule="exact"/>
              <w:ind w:left="113" w:right="113"/>
              <w:outlineLvl w:val="0"/>
              <w:rPr>
                <w:b/>
                <w:sz w:val="15"/>
                <w:szCs w:val="15"/>
              </w:rPr>
            </w:pPr>
            <w:r>
              <w:rPr>
                <w:b/>
                <w:sz w:val="15"/>
                <w:szCs w:val="15"/>
              </w:rPr>
              <w:t xml:space="preserve">Typ zařízení </w:t>
            </w:r>
            <w:r>
              <w:rPr>
                <w:sz w:val="15"/>
                <w:szCs w:val="15"/>
                <w:vertAlign w:val="superscript"/>
              </w:rPr>
              <w:t>6</w:t>
            </w:r>
            <w:r w:rsidRPr="002A40C0">
              <w:rPr>
                <w:sz w:val="15"/>
                <w:szCs w:val="15"/>
                <w:vertAlign w:val="superscript"/>
              </w:rPr>
              <w:t>)</w:t>
            </w:r>
            <w:r>
              <w:rPr>
                <w:sz w:val="15"/>
                <w:szCs w:val="15"/>
                <w:vertAlign w:val="superscript"/>
              </w:rPr>
              <w:t xml:space="preserve">  </w:t>
            </w:r>
          </w:p>
        </w:tc>
        <w:tc>
          <w:tcPr>
            <w:tcW w:w="0" w:type="auto"/>
            <w:textDirection w:val="btLr"/>
            <w:vAlign w:val="center"/>
          </w:tcPr>
          <w:p w14:paraId="786B3BE1" w14:textId="0F40D043" w:rsidR="008D7035" w:rsidRDefault="008D7035" w:rsidP="00EF01AD">
            <w:pPr>
              <w:spacing w:after="20" w:line="160" w:lineRule="exact"/>
              <w:ind w:left="113" w:right="113"/>
              <w:outlineLvl w:val="0"/>
              <w:rPr>
                <w:b/>
                <w:sz w:val="15"/>
                <w:szCs w:val="15"/>
              </w:rPr>
            </w:pPr>
            <w:r>
              <w:rPr>
                <w:b/>
                <w:sz w:val="15"/>
                <w:szCs w:val="15"/>
              </w:rPr>
              <w:t xml:space="preserve">Cena za zařízení </w:t>
            </w:r>
            <w:r w:rsidR="004C1676">
              <w:rPr>
                <w:sz w:val="15"/>
                <w:szCs w:val="15"/>
                <w:vertAlign w:val="superscript"/>
              </w:rPr>
              <w:t>7</w:t>
            </w:r>
            <w:r w:rsidRPr="002A40C0">
              <w:rPr>
                <w:sz w:val="15"/>
                <w:szCs w:val="15"/>
                <w:vertAlign w:val="superscript"/>
              </w:rPr>
              <w:t>)</w:t>
            </w:r>
            <w:r>
              <w:rPr>
                <w:sz w:val="15"/>
                <w:szCs w:val="15"/>
                <w:vertAlign w:val="superscript"/>
              </w:rPr>
              <w:t xml:space="preserve">  </w:t>
            </w:r>
          </w:p>
        </w:tc>
        <w:tc>
          <w:tcPr>
            <w:tcW w:w="0" w:type="auto"/>
            <w:textDirection w:val="btLr"/>
            <w:vAlign w:val="center"/>
          </w:tcPr>
          <w:p w14:paraId="44E52B36" w14:textId="41D012F0" w:rsidR="008D7035" w:rsidRDefault="008D7035" w:rsidP="00EF01AD">
            <w:pPr>
              <w:spacing w:after="20" w:line="160" w:lineRule="exact"/>
              <w:ind w:left="113" w:right="113"/>
              <w:outlineLvl w:val="0"/>
              <w:rPr>
                <w:b/>
                <w:sz w:val="15"/>
                <w:szCs w:val="15"/>
              </w:rPr>
            </w:pPr>
            <w:r>
              <w:rPr>
                <w:b/>
                <w:sz w:val="15"/>
                <w:szCs w:val="15"/>
              </w:rPr>
              <w:t xml:space="preserve">Využití HW budgetu </w:t>
            </w:r>
            <w:r w:rsidR="004C1676">
              <w:rPr>
                <w:sz w:val="15"/>
                <w:szCs w:val="15"/>
                <w:vertAlign w:val="superscript"/>
              </w:rPr>
              <w:t>8</w:t>
            </w:r>
            <w:r w:rsidRPr="002A40C0">
              <w:rPr>
                <w:sz w:val="15"/>
                <w:szCs w:val="15"/>
                <w:vertAlign w:val="superscript"/>
              </w:rPr>
              <w:t>)</w:t>
            </w:r>
          </w:p>
        </w:tc>
        <w:tc>
          <w:tcPr>
            <w:tcW w:w="0" w:type="auto"/>
            <w:textDirection w:val="btLr"/>
            <w:vAlign w:val="center"/>
          </w:tcPr>
          <w:p w14:paraId="26B795DA" w14:textId="70362735" w:rsidR="008D7035" w:rsidRPr="008D6E3B" w:rsidRDefault="008D7035" w:rsidP="00EF01AD">
            <w:pPr>
              <w:spacing w:after="20" w:line="160" w:lineRule="exact"/>
              <w:ind w:left="113" w:right="113"/>
              <w:outlineLvl w:val="0"/>
              <w:rPr>
                <w:b/>
                <w:sz w:val="15"/>
                <w:szCs w:val="15"/>
              </w:rPr>
            </w:pPr>
            <w:r>
              <w:rPr>
                <w:b/>
                <w:sz w:val="15"/>
                <w:szCs w:val="15"/>
              </w:rPr>
              <w:t xml:space="preserve">Fakturační skupina </w:t>
            </w:r>
            <w:r w:rsidR="004C1676">
              <w:rPr>
                <w:sz w:val="15"/>
                <w:szCs w:val="15"/>
                <w:vertAlign w:val="superscript"/>
              </w:rPr>
              <w:t>9</w:t>
            </w:r>
            <w:r w:rsidRPr="008D6E3B">
              <w:rPr>
                <w:sz w:val="15"/>
                <w:szCs w:val="15"/>
                <w:vertAlign w:val="superscript"/>
              </w:rPr>
              <w:t>)</w:t>
            </w:r>
            <w:r>
              <w:rPr>
                <w:sz w:val="15"/>
                <w:szCs w:val="15"/>
                <w:vertAlign w:val="superscript"/>
              </w:rPr>
              <w:t xml:space="preserve"> </w:t>
            </w:r>
            <w:r w:rsidRPr="00E4137E">
              <w:rPr>
                <w:b/>
                <w:color w:val="FF0000"/>
                <w:sz w:val="15"/>
                <w:szCs w:val="15"/>
              </w:rPr>
              <w:t>*</w:t>
            </w:r>
          </w:p>
        </w:tc>
        <w:tc>
          <w:tcPr>
            <w:tcW w:w="0" w:type="auto"/>
            <w:textDirection w:val="btLr"/>
            <w:vAlign w:val="center"/>
          </w:tcPr>
          <w:p w14:paraId="6BFCA0DD" w14:textId="06385740" w:rsidR="008D7035" w:rsidRPr="008D6E3B" w:rsidRDefault="008D7035" w:rsidP="00EF01AD">
            <w:pPr>
              <w:spacing w:after="20" w:line="160" w:lineRule="exact"/>
              <w:ind w:left="113" w:right="113"/>
              <w:outlineLvl w:val="0"/>
              <w:rPr>
                <w:b/>
                <w:sz w:val="15"/>
                <w:szCs w:val="15"/>
              </w:rPr>
            </w:pPr>
            <w:r w:rsidRPr="008D6E3B">
              <w:rPr>
                <w:b/>
                <w:sz w:val="15"/>
                <w:szCs w:val="15"/>
              </w:rPr>
              <w:t xml:space="preserve">Podrobnosti </w:t>
            </w:r>
            <w:r>
              <w:rPr>
                <w:b/>
                <w:sz w:val="15"/>
                <w:szCs w:val="15"/>
              </w:rPr>
              <w:t xml:space="preserve">k Fakturační   skupině </w:t>
            </w:r>
            <w:r w:rsidR="004C1676">
              <w:rPr>
                <w:sz w:val="15"/>
                <w:szCs w:val="15"/>
                <w:vertAlign w:val="superscript"/>
              </w:rPr>
              <w:t>10</w:t>
            </w:r>
            <w:r w:rsidRPr="008D6E3B">
              <w:rPr>
                <w:sz w:val="15"/>
                <w:szCs w:val="15"/>
                <w:vertAlign w:val="superscript"/>
              </w:rPr>
              <w:t>)</w:t>
            </w:r>
            <w:r>
              <w:rPr>
                <w:sz w:val="15"/>
                <w:szCs w:val="15"/>
                <w:vertAlign w:val="superscript"/>
              </w:rPr>
              <w:t xml:space="preserve"> </w:t>
            </w:r>
            <w:r w:rsidRPr="00DC0022">
              <w:rPr>
                <w:b/>
                <w:color w:val="FF0000"/>
                <w:sz w:val="15"/>
                <w:szCs w:val="15"/>
              </w:rPr>
              <w:t>*</w:t>
            </w:r>
          </w:p>
        </w:tc>
        <w:tc>
          <w:tcPr>
            <w:tcW w:w="0" w:type="auto"/>
            <w:textDirection w:val="btLr"/>
            <w:vAlign w:val="center"/>
          </w:tcPr>
          <w:p w14:paraId="55B421DD" w14:textId="0DAF0871" w:rsidR="008D7035" w:rsidRPr="008D6E3B" w:rsidRDefault="008D7035" w:rsidP="00EF01AD">
            <w:pPr>
              <w:spacing w:after="20" w:line="160" w:lineRule="exact"/>
              <w:ind w:left="113" w:right="113"/>
              <w:outlineLvl w:val="0"/>
              <w:rPr>
                <w:b/>
                <w:sz w:val="15"/>
                <w:szCs w:val="15"/>
              </w:rPr>
            </w:pPr>
            <w:r>
              <w:rPr>
                <w:b/>
                <w:sz w:val="15"/>
                <w:szCs w:val="15"/>
              </w:rPr>
              <w:t xml:space="preserve">Typ Vyúčtování služeb </w:t>
            </w:r>
            <w:r w:rsidR="004C1676">
              <w:rPr>
                <w:sz w:val="15"/>
                <w:szCs w:val="15"/>
                <w:vertAlign w:val="superscript"/>
              </w:rPr>
              <w:t>11</w:t>
            </w:r>
            <w:r>
              <w:rPr>
                <w:sz w:val="15"/>
                <w:szCs w:val="15"/>
                <w:vertAlign w:val="superscript"/>
              </w:rPr>
              <w:t>)</w:t>
            </w:r>
          </w:p>
        </w:tc>
        <w:tc>
          <w:tcPr>
            <w:tcW w:w="0" w:type="auto"/>
            <w:textDirection w:val="btLr"/>
            <w:vAlign w:val="center"/>
          </w:tcPr>
          <w:p w14:paraId="7A84048E" w14:textId="77777777" w:rsidR="008D7035" w:rsidRPr="008D6E3B" w:rsidRDefault="008D7035" w:rsidP="00EF01AD">
            <w:pPr>
              <w:spacing w:after="20" w:line="160" w:lineRule="exact"/>
              <w:ind w:left="113" w:right="113"/>
              <w:outlineLvl w:val="0"/>
              <w:rPr>
                <w:b/>
                <w:sz w:val="15"/>
                <w:szCs w:val="15"/>
              </w:rPr>
            </w:pPr>
            <w:r w:rsidRPr="008D6E3B">
              <w:rPr>
                <w:b/>
                <w:sz w:val="15"/>
                <w:szCs w:val="15"/>
              </w:rPr>
              <w:t>Číslo bank. účtu</w:t>
            </w:r>
            <w:r w:rsidRPr="00445F30">
              <w:rPr>
                <w:sz w:val="12"/>
                <w:szCs w:val="12"/>
              </w:rPr>
              <w:t xml:space="preserve"> (úhrada inkasem z BU)</w:t>
            </w:r>
          </w:p>
        </w:tc>
        <w:tc>
          <w:tcPr>
            <w:tcW w:w="0" w:type="auto"/>
            <w:textDirection w:val="btLr"/>
            <w:vAlign w:val="center"/>
          </w:tcPr>
          <w:p w14:paraId="35AFC3A8" w14:textId="48776389" w:rsidR="008D7035" w:rsidRPr="008D6E3B" w:rsidRDefault="008D7035" w:rsidP="00EF01AD">
            <w:pPr>
              <w:spacing w:after="20" w:line="160" w:lineRule="exact"/>
              <w:ind w:left="113" w:right="113"/>
              <w:outlineLvl w:val="0"/>
              <w:rPr>
                <w:b/>
                <w:sz w:val="15"/>
                <w:szCs w:val="15"/>
              </w:rPr>
            </w:pPr>
            <w:r w:rsidRPr="008D6E3B">
              <w:rPr>
                <w:b/>
                <w:sz w:val="15"/>
                <w:szCs w:val="15"/>
              </w:rPr>
              <w:t xml:space="preserve">Způsob úhrady </w:t>
            </w:r>
            <w:r>
              <w:rPr>
                <w:sz w:val="15"/>
                <w:szCs w:val="15"/>
                <w:vertAlign w:val="superscript"/>
              </w:rPr>
              <w:t>1</w:t>
            </w:r>
            <w:r w:rsidR="004C1676">
              <w:rPr>
                <w:sz w:val="15"/>
                <w:szCs w:val="15"/>
                <w:vertAlign w:val="superscript"/>
              </w:rPr>
              <w:t>2</w:t>
            </w:r>
            <w:r w:rsidRPr="008D6E3B">
              <w:rPr>
                <w:sz w:val="15"/>
                <w:szCs w:val="15"/>
                <w:vertAlign w:val="superscript"/>
              </w:rPr>
              <w:t>)</w:t>
            </w:r>
          </w:p>
        </w:tc>
        <w:tc>
          <w:tcPr>
            <w:tcW w:w="0" w:type="auto"/>
            <w:textDirection w:val="btLr"/>
            <w:vAlign w:val="center"/>
          </w:tcPr>
          <w:p w14:paraId="32F1D87A" w14:textId="2630440D" w:rsidR="008D7035" w:rsidRPr="008D6E3B" w:rsidRDefault="008D7035" w:rsidP="00EF01AD">
            <w:pPr>
              <w:spacing w:after="20" w:line="160" w:lineRule="exact"/>
              <w:ind w:left="113" w:right="113"/>
              <w:outlineLvl w:val="0"/>
              <w:rPr>
                <w:sz w:val="12"/>
                <w:szCs w:val="12"/>
              </w:rPr>
            </w:pPr>
            <w:r w:rsidRPr="008D6E3B">
              <w:rPr>
                <w:b/>
                <w:sz w:val="15"/>
                <w:szCs w:val="15"/>
              </w:rPr>
              <w:t xml:space="preserve">Heslo pro blokování </w:t>
            </w:r>
            <w:r w:rsidRPr="00163D28">
              <w:rPr>
                <w:sz w:val="15"/>
                <w:szCs w:val="15"/>
              </w:rPr>
              <w:t>(</w:t>
            </w:r>
            <w:r w:rsidRPr="008D6E3B">
              <w:rPr>
                <w:sz w:val="12"/>
                <w:szCs w:val="12"/>
              </w:rPr>
              <w:t>čtyřmístné číslo)</w:t>
            </w:r>
            <w:r>
              <w:rPr>
                <w:sz w:val="12"/>
                <w:szCs w:val="12"/>
              </w:rPr>
              <w:t xml:space="preserve"> </w:t>
            </w:r>
            <w:r>
              <w:rPr>
                <w:sz w:val="15"/>
                <w:szCs w:val="15"/>
                <w:vertAlign w:val="superscript"/>
              </w:rPr>
              <w:t>1</w:t>
            </w:r>
            <w:r w:rsidR="004C1676">
              <w:rPr>
                <w:sz w:val="15"/>
                <w:szCs w:val="15"/>
                <w:vertAlign w:val="superscript"/>
              </w:rPr>
              <w:t>3)</w:t>
            </w:r>
          </w:p>
        </w:tc>
        <w:tc>
          <w:tcPr>
            <w:tcW w:w="0" w:type="auto"/>
            <w:textDirection w:val="btLr"/>
            <w:vAlign w:val="center"/>
          </w:tcPr>
          <w:p w14:paraId="030A8F00" w14:textId="77FE72DB" w:rsidR="008D7035" w:rsidRPr="008D6E3B" w:rsidRDefault="008D7035" w:rsidP="00EF01AD">
            <w:pPr>
              <w:spacing w:after="20" w:line="160" w:lineRule="exact"/>
              <w:ind w:left="57"/>
              <w:outlineLvl w:val="0"/>
              <w:rPr>
                <w:b/>
                <w:snapToGrid w:val="0"/>
                <w:sz w:val="15"/>
                <w:szCs w:val="15"/>
              </w:rPr>
            </w:pPr>
            <w:r>
              <w:rPr>
                <w:b/>
                <w:snapToGrid w:val="0"/>
                <w:sz w:val="15"/>
                <w:szCs w:val="15"/>
              </w:rPr>
              <w:t xml:space="preserve"> Instalační adresa </w:t>
            </w:r>
            <w:r>
              <w:rPr>
                <w:sz w:val="15"/>
                <w:szCs w:val="15"/>
                <w:vertAlign w:val="superscript"/>
              </w:rPr>
              <w:t>1</w:t>
            </w:r>
            <w:r w:rsidR="004C1676">
              <w:rPr>
                <w:sz w:val="15"/>
                <w:szCs w:val="15"/>
                <w:vertAlign w:val="superscript"/>
              </w:rPr>
              <w:t>4</w:t>
            </w:r>
            <w:r>
              <w:rPr>
                <w:sz w:val="15"/>
                <w:szCs w:val="15"/>
                <w:vertAlign w:val="superscript"/>
              </w:rPr>
              <w:t>)</w:t>
            </w:r>
            <w:r w:rsidRPr="00DC0022">
              <w:rPr>
                <w:b/>
                <w:color w:val="FF0000"/>
                <w:sz w:val="15"/>
                <w:szCs w:val="15"/>
              </w:rPr>
              <w:t>*</w:t>
            </w:r>
          </w:p>
        </w:tc>
        <w:tc>
          <w:tcPr>
            <w:tcW w:w="0" w:type="auto"/>
            <w:textDirection w:val="btLr"/>
            <w:vAlign w:val="center"/>
          </w:tcPr>
          <w:p w14:paraId="471C9BD6" w14:textId="6212BD6F" w:rsidR="008D7035" w:rsidRPr="001D4C52" w:rsidRDefault="008D7035" w:rsidP="00EF01AD">
            <w:pPr>
              <w:spacing w:after="20" w:line="160" w:lineRule="exact"/>
              <w:ind w:left="113" w:right="113"/>
              <w:outlineLvl w:val="0"/>
              <w:rPr>
                <w:b/>
                <w:sz w:val="15"/>
                <w:szCs w:val="15"/>
                <w:lang w:val="en-US"/>
              </w:rPr>
            </w:pPr>
            <w:r>
              <w:rPr>
                <w:b/>
                <w:sz w:val="15"/>
                <w:szCs w:val="15"/>
              </w:rPr>
              <w:t xml:space="preserve">Telefonní číslo technického kontaktu </w:t>
            </w:r>
            <w:r>
              <w:rPr>
                <w:sz w:val="15"/>
                <w:szCs w:val="15"/>
                <w:vertAlign w:val="superscript"/>
              </w:rPr>
              <w:t>1</w:t>
            </w:r>
            <w:r w:rsidR="004C1676">
              <w:rPr>
                <w:sz w:val="15"/>
                <w:szCs w:val="15"/>
                <w:vertAlign w:val="superscript"/>
              </w:rPr>
              <w:t>5</w:t>
            </w:r>
            <w:r>
              <w:rPr>
                <w:sz w:val="15"/>
                <w:szCs w:val="15"/>
                <w:vertAlign w:val="superscript"/>
              </w:rPr>
              <w:t>)</w:t>
            </w:r>
            <w:r w:rsidRPr="00DC0022">
              <w:rPr>
                <w:b/>
                <w:color w:val="FF0000"/>
                <w:sz w:val="15"/>
                <w:szCs w:val="15"/>
              </w:rPr>
              <w:t>*</w:t>
            </w:r>
          </w:p>
        </w:tc>
        <w:tc>
          <w:tcPr>
            <w:tcW w:w="0" w:type="auto"/>
            <w:textDirection w:val="btLr"/>
            <w:vAlign w:val="center"/>
          </w:tcPr>
          <w:p w14:paraId="2F933A5C" w14:textId="2F50C3D8" w:rsidR="008D7035" w:rsidRPr="008D6E3B" w:rsidRDefault="008D7035" w:rsidP="00EF01AD">
            <w:pPr>
              <w:spacing w:after="20" w:line="160" w:lineRule="exact"/>
              <w:ind w:left="57"/>
              <w:outlineLvl w:val="0"/>
              <w:rPr>
                <w:b/>
                <w:sz w:val="15"/>
                <w:szCs w:val="15"/>
              </w:rPr>
            </w:pPr>
            <w:r>
              <w:rPr>
                <w:b/>
                <w:sz w:val="15"/>
                <w:szCs w:val="15"/>
              </w:rPr>
              <w:t xml:space="preserve"> Jméno a příjmení technického kontaktu </w:t>
            </w:r>
            <w:r>
              <w:rPr>
                <w:sz w:val="15"/>
                <w:szCs w:val="15"/>
                <w:vertAlign w:val="superscript"/>
              </w:rPr>
              <w:t>1</w:t>
            </w:r>
            <w:r w:rsidR="004C1676">
              <w:rPr>
                <w:sz w:val="15"/>
                <w:szCs w:val="15"/>
                <w:vertAlign w:val="superscript"/>
              </w:rPr>
              <w:t>6</w:t>
            </w:r>
            <w:r>
              <w:rPr>
                <w:sz w:val="15"/>
                <w:szCs w:val="15"/>
                <w:vertAlign w:val="superscript"/>
              </w:rPr>
              <w:t>)</w:t>
            </w:r>
            <w:r w:rsidRPr="00DC0022">
              <w:rPr>
                <w:b/>
                <w:color w:val="FF0000"/>
                <w:sz w:val="15"/>
                <w:szCs w:val="15"/>
              </w:rPr>
              <w:t>*</w:t>
            </w:r>
          </w:p>
        </w:tc>
        <w:tc>
          <w:tcPr>
            <w:tcW w:w="0" w:type="auto"/>
            <w:textDirection w:val="btLr"/>
            <w:vAlign w:val="center"/>
          </w:tcPr>
          <w:p w14:paraId="2623DB06" w14:textId="71F7353C" w:rsidR="008D7035" w:rsidRDefault="008D7035" w:rsidP="004C1676">
            <w:pPr>
              <w:tabs>
                <w:tab w:val="left" w:pos="1498"/>
              </w:tabs>
              <w:spacing w:after="20" w:line="160" w:lineRule="exact"/>
              <w:ind w:left="57" w:right="78"/>
              <w:outlineLvl w:val="0"/>
              <w:rPr>
                <w:b/>
                <w:sz w:val="15"/>
                <w:szCs w:val="15"/>
              </w:rPr>
            </w:pPr>
            <w:r>
              <w:rPr>
                <w:b/>
                <w:sz w:val="15"/>
                <w:szCs w:val="15"/>
              </w:rPr>
              <w:t xml:space="preserve"> </w:t>
            </w:r>
            <w:r w:rsidRPr="00EF01AD">
              <w:rPr>
                <w:b/>
                <w:sz w:val="15"/>
                <w:szCs w:val="15"/>
              </w:rPr>
              <w:t xml:space="preserve"> Doručovací adresa pro modem</w:t>
            </w:r>
            <w:r>
              <w:rPr>
                <w:b/>
                <w:sz w:val="15"/>
                <w:szCs w:val="15"/>
              </w:rPr>
              <w:t xml:space="preserve"> </w:t>
            </w:r>
            <w:r>
              <w:rPr>
                <w:sz w:val="15"/>
                <w:szCs w:val="15"/>
                <w:vertAlign w:val="superscript"/>
              </w:rPr>
              <w:t>1</w:t>
            </w:r>
            <w:r w:rsidR="004C1676">
              <w:rPr>
                <w:sz w:val="15"/>
                <w:szCs w:val="15"/>
                <w:vertAlign w:val="superscript"/>
              </w:rPr>
              <w:t>7</w:t>
            </w:r>
            <w:r>
              <w:rPr>
                <w:sz w:val="15"/>
                <w:szCs w:val="15"/>
                <w:vertAlign w:val="superscript"/>
              </w:rPr>
              <w:t>)</w:t>
            </w:r>
          </w:p>
        </w:tc>
      </w:tr>
      <w:tr w:rsidR="00001DAB" w:rsidRPr="008B7E15" w14:paraId="6327A231" w14:textId="20A20500" w:rsidTr="00001DAB">
        <w:trPr>
          <w:trHeight w:val="837"/>
        </w:trPr>
        <w:tc>
          <w:tcPr>
            <w:tcW w:w="0" w:type="auto"/>
            <w:vAlign w:val="center"/>
          </w:tcPr>
          <w:p w14:paraId="3977C77D"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432CD456" w14:textId="0BD0A85F" w:rsidR="008D7035" w:rsidRPr="008B7E15" w:rsidRDefault="008D7035" w:rsidP="00EF01AD">
            <w:pPr>
              <w:spacing w:line="180" w:lineRule="exact"/>
              <w:jc w:val="center"/>
              <w:rPr>
                <w:rFonts w:cs="Arial"/>
                <w:sz w:val="13"/>
                <w:szCs w:val="13"/>
              </w:rPr>
            </w:pPr>
            <w:r>
              <w:rPr>
                <w:rFonts w:cs="Arial"/>
                <w:sz w:val="13"/>
                <w:szCs w:val="13"/>
              </w:rPr>
              <w:fldChar w:fldCharType="begin">
                <w:ffData>
                  <w:name w:val="Dropdown1"/>
                  <w:enabled/>
                  <w:calcOnExit w:val="0"/>
                  <w:ddList>
                    <w:listEntry w:val="                    "/>
                    <w:listEntry w:val="dle RS"/>
                    <w:listEntry w:val="24 měsíců"/>
                    <w:listEntry w:val="12 měsíců"/>
                    <w:listEntry w:val="doba neurčitá"/>
                  </w:ddList>
                </w:ffData>
              </w:fldChar>
            </w:r>
            <w:bookmarkStart w:id="2" w:name="Dropdown1"/>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bookmarkEnd w:id="2"/>
          </w:p>
        </w:tc>
        <w:tc>
          <w:tcPr>
            <w:tcW w:w="1222" w:type="dxa"/>
            <w:vAlign w:val="center"/>
          </w:tcPr>
          <w:p w14:paraId="29DABD7D" w14:textId="572FDFE0"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ddList>
                    <w:listEntry w:val="                                  "/>
                    <w:listEntry w:val="Pevný internet S"/>
                    <w:listEntry w:val="Pevný internet M"/>
                    <w:listEntry w:val="Pevný internet L"/>
                    <w:listEntry w:val="Pevný internet XL"/>
                    <w:listEntry w:val="Pevný internet XXL"/>
                    <w:listEntry w:val="Pevný internet pro firmy S"/>
                    <w:listEntry w:val="Pevný internet pro firmy M"/>
                    <w:listEntry w:val="Pevný internet pro firmy L"/>
                    <w:listEntry w:val="Pevný internet pro firmy XL"/>
                    <w:listEntry w:val="Pevný internet pro firmy XXL"/>
                    <w:listEntry w:val="Pevný internet Standard"/>
                    <w:listEntry w:val="Pevný internet Premium"/>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r>
              <w:rPr>
                <w:rFonts w:cs="Arial"/>
                <w:sz w:val="13"/>
                <w:szCs w:val="13"/>
              </w:rPr>
              <w:t xml:space="preserve">  </w:t>
            </w:r>
          </w:p>
        </w:tc>
        <w:tc>
          <w:tcPr>
            <w:tcW w:w="374" w:type="dxa"/>
            <w:vAlign w:val="center"/>
          </w:tcPr>
          <w:p w14:paraId="74C65A28" w14:textId="3757FCFC"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9"/>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5FC4975F" w14:textId="385A0F90"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4"/>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6BB78560" w14:textId="0FEE3874"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2"/>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sidR="00C5405F">
              <w:rPr>
                <w:rFonts w:cs="Arial"/>
                <w:sz w:val="13"/>
                <w:szCs w:val="13"/>
              </w:rPr>
              <w:t> </w:t>
            </w:r>
            <w:r w:rsidR="00C5405F">
              <w:rPr>
                <w:rFonts w:cs="Arial"/>
                <w:sz w:val="13"/>
                <w:szCs w:val="13"/>
              </w:rPr>
              <w:t> </w:t>
            </w:r>
            <w:r w:rsidR="00C5405F">
              <w:rPr>
                <w:rFonts w:cs="Arial"/>
                <w:sz w:val="13"/>
                <w:szCs w:val="13"/>
              </w:rPr>
              <w:t> </w:t>
            </w:r>
            <w:r w:rsidR="00C5405F">
              <w:rPr>
                <w:rFonts w:cs="Arial"/>
                <w:sz w:val="13"/>
                <w:szCs w:val="13"/>
              </w:rPr>
              <w:t> </w:t>
            </w:r>
            <w:r w:rsidR="00C5405F">
              <w:rPr>
                <w:rFonts w:cs="Arial"/>
                <w:sz w:val="13"/>
                <w:szCs w:val="13"/>
              </w:rPr>
              <w:t> </w:t>
            </w:r>
            <w:r>
              <w:rPr>
                <w:rFonts w:cs="Arial"/>
                <w:sz w:val="13"/>
                <w:szCs w:val="13"/>
              </w:rPr>
              <w:fldChar w:fldCharType="end"/>
            </w:r>
          </w:p>
        </w:tc>
        <w:tc>
          <w:tcPr>
            <w:tcW w:w="0" w:type="auto"/>
            <w:vAlign w:val="center"/>
          </w:tcPr>
          <w:p w14:paraId="28411F27" w14:textId="50C68A61"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maxLength w:val="5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47A41A82" w14:textId="6D5B7C6D"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fldChar w:fldCharType="end"/>
            </w:r>
          </w:p>
        </w:tc>
        <w:tc>
          <w:tcPr>
            <w:tcW w:w="0" w:type="auto"/>
            <w:vAlign w:val="center"/>
          </w:tcPr>
          <w:p w14:paraId="7D99CC9B" w14:textId="38734DF9"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fldChar w:fldCharType="end"/>
            </w:r>
          </w:p>
        </w:tc>
        <w:tc>
          <w:tcPr>
            <w:tcW w:w="0" w:type="auto"/>
            <w:vAlign w:val="center"/>
          </w:tcPr>
          <w:p w14:paraId="104B5F48" w14:textId="274AF494"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ZpusobUhrady"/>
                  <w:ddList>
                    <w:listEntry w:val=" "/>
                    <w:listEntry w:val="S"/>
                    <w:listEntry w:val="N"/>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36930222"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t> </w:t>
            </w:r>
            <w:r w:rsidRPr="008B7E15">
              <w:rPr>
                <w:rFonts w:cs="Arial"/>
                <w:sz w:val="13"/>
                <w:szCs w:val="13"/>
              </w:rPr>
              <w:fldChar w:fldCharType="end"/>
            </w:r>
          </w:p>
        </w:tc>
        <w:tc>
          <w:tcPr>
            <w:tcW w:w="0" w:type="auto"/>
            <w:vAlign w:val="center"/>
          </w:tcPr>
          <w:p w14:paraId="40C595F0"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7715EBE1" w14:textId="01071D78"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00001DAB">
              <w:rPr>
                <w:rFonts w:cs="Arial"/>
                <w:sz w:val="13"/>
                <w:szCs w:val="13"/>
              </w:rPr>
              <w:t> </w:t>
            </w:r>
            <w:r w:rsidR="00001DAB">
              <w:rPr>
                <w:rFonts w:cs="Arial"/>
                <w:sz w:val="13"/>
                <w:szCs w:val="13"/>
              </w:rPr>
              <w:t> </w:t>
            </w:r>
            <w:r w:rsidR="00001DAB">
              <w:rPr>
                <w:rFonts w:cs="Arial"/>
                <w:sz w:val="13"/>
                <w:szCs w:val="13"/>
              </w:rPr>
              <w:t> </w:t>
            </w:r>
            <w:r w:rsidR="00001DAB">
              <w:rPr>
                <w:rFonts w:cs="Arial"/>
                <w:sz w:val="13"/>
                <w:szCs w:val="13"/>
              </w:rPr>
              <w:t> </w:t>
            </w:r>
            <w:r w:rsidR="00001DAB">
              <w:rPr>
                <w:rFonts w:cs="Arial"/>
                <w:sz w:val="13"/>
                <w:szCs w:val="13"/>
              </w:rPr>
              <w:t> </w:t>
            </w:r>
            <w:r w:rsidRPr="008B7E15">
              <w:rPr>
                <w:rFonts w:cs="Arial"/>
                <w:sz w:val="13"/>
                <w:szCs w:val="13"/>
              </w:rPr>
              <w:fldChar w:fldCharType="end"/>
            </w:r>
          </w:p>
        </w:tc>
        <w:tc>
          <w:tcPr>
            <w:tcW w:w="0" w:type="auto"/>
            <w:vAlign w:val="center"/>
          </w:tcPr>
          <w:p w14:paraId="1F0712D2" w14:textId="3A45D59B"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6D69D455"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Pr>
                <w:rFonts w:cs="Arial"/>
                <w:sz w:val="13"/>
                <w:szCs w:val="13"/>
              </w:rPr>
              <w:t> </w:t>
            </w:r>
            <w:r>
              <w:rPr>
                <w:rFonts w:cs="Arial"/>
                <w:sz w:val="13"/>
                <w:szCs w:val="13"/>
              </w:rPr>
              <w:t> </w:t>
            </w:r>
            <w:r>
              <w:rPr>
                <w:rFonts w:cs="Arial"/>
                <w:sz w:val="13"/>
                <w:szCs w:val="13"/>
              </w:rPr>
              <w:t> </w:t>
            </w:r>
            <w:r>
              <w:rPr>
                <w:rFonts w:cs="Arial"/>
                <w:sz w:val="13"/>
                <w:szCs w:val="13"/>
              </w:rPr>
              <w:t> </w:t>
            </w:r>
            <w:r w:rsidRPr="008B7E15">
              <w:rPr>
                <w:rFonts w:cs="Arial"/>
                <w:sz w:val="13"/>
                <w:szCs w:val="13"/>
              </w:rPr>
              <w:fldChar w:fldCharType="end"/>
            </w:r>
          </w:p>
        </w:tc>
        <w:tc>
          <w:tcPr>
            <w:tcW w:w="0" w:type="auto"/>
            <w:vAlign w:val="center"/>
          </w:tcPr>
          <w:p w14:paraId="1003BD1D" w14:textId="0A1C08E3"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c>
          <w:tcPr>
            <w:tcW w:w="0" w:type="auto"/>
            <w:vAlign w:val="center"/>
          </w:tcPr>
          <w:p w14:paraId="7A7ABB4D" w14:textId="6F08C6B2" w:rsidR="008D7035" w:rsidRPr="008B7E15" w:rsidRDefault="008D7035" w:rsidP="00EF01AD">
            <w:pPr>
              <w:jc w:val="center"/>
              <w:rPr>
                <w:sz w:val="13"/>
                <w:szCs w:val="13"/>
              </w:rPr>
            </w:pPr>
            <w:r>
              <w:rPr>
                <w:rFonts w:cs="Arial"/>
                <w:sz w:val="13"/>
                <w:szCs w:val="13"/>
              </w:rPr>
              <w:fldChar w:fldCharType="begin">
                <w:ffData>
                  <w:name w:val=""/>
                  <w:enabled/>
                  <w:calcOnExit w:val="0"/>
                  <w:textInput>
                    <w:type w:val="number"/>
                    <w:maxLength w:val="9"/>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fldChar w:fldCharType="end"/>
            </w:r>
          </w:p>
        </w:tc>
        <w:tc>
          <w:tcPr>
            <w:tcW w:w="0" w:type="auto"/>
            <w:vAlign w:val="center"/>
          </w:tcPr>
          <w:p w14:paraId="51707AE6" w14:textId="67FCEA15"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Pr>
                <w:rFonts w:cs="Arial"/>
                <w:sz w:val="13"/>
                <w:szCs w:val="13"/>
              </w:rPr>
              <w:t> </w:t>
            </w:r>
            <w:r>
              <w:rPr>
                <w:rFonts w:cs="Arial"/>
                <w:sz w:val="13"/>
                <w:szCs w:val="13"/>
              </w:rPr>
              <w:t> </w:t>
            </w:r>
            <w:r>
              <w:rPr>
                <w:rFonts w:cs="Arial"/>
                <w:sz w:val="13"/>
                <w:szCs w:val="13"/>
              </w:rPr>
              <w:t> </w:t>
            </w:r>
            <w:r>
              <w:rPr>
                <w:rFonts w:cs="Arial"/>
                <w:sz w:val="13"/>
                <w:szCs w:val="13"/>
              </w:rPr>
              <w:t> </w:t>
            </w:r>
            <w:r>
              <w:rPr>
                <w:rFonts w:cs="Arial"/>
                <w:sz w:val="13"/>
                <w:szCs w:val="13"/>
              </w:rPr>
              <w:t> </w:t>
            </w:r>
            <w:r w:rsidRPr="008B7E15">
              <w:rPr>
                <w:rFonts w:cs="Arial"/>
                <w:sz w:val="13"/>
                <w:szCs w:val="13"/>
              </w:rPr>
              <w:fldChar w:fldCharType="end"/>
            </w:r>
          </w:p>
        </w:tc>
        <w:tc>
          <w:tcPr>
            <w:tcW w:w="0" w:type="auto"/>
            <w:vAlign w:val="center"/>
          </w:tcPr>
          <w:p w14:paraId="44A81AEF" w14:textId="4140FE93" w:rsidR="008D7035" w:rsidRPr="008B7E15" w:rsidRDefault="008D7035" w:rsidP="004C1676">
            <w:pPr>
              <w:tabs>
                <w:tab w:val="left" w:pos="1498"/>
              </w:tabs>
              <w:spacing w:line="180" w:lineRule="exact"/>
              <w:ind w:right="78"/>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r>
      <w:tr w:rsidR="00001DAB" w:rsidRPr="008B7E15" w14:paraId="0E7A6153" w14:textId="4D5C9E24" w:rsidTr="00001DAB">
        <w:trPr>
          <w:trHeight w:val="849"/>
        </w:trPr>
        <w:tc>
          <w:tcPr>
            <w:tcW w:w="0" w:type="auto"/>
            <w:vAlign w:val="center"/>
          </w:tcPr>
          <w:p w14:paraId="02862D70"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7089C9EC" w14:textId="77777777" w:rsidR="008D7035" w:rsidRPr="008B7E15" w:rsidRDefault="008D7035" w:rsidP="00EF01AD">
            <w:pPr>
              <w:spacing w:line="180" w:lineRule="exact"/>
              <w:jc w:val="center"/>
              <w:rPr>
                <w:rFonts w:cs="Arial"/>
                <w:sz w:val="13"/>
                <w:szCs w:val="13"/>
              </w:rPr>
            </w:pPr>
            <w:r>
              <w:rPr>
                <w:rFonts w:cs="Arial"/>
                <w:sz w:val="13"/>
                <w:szCs w:val="13"/>
              </w:rPr>
              <w:fldChar w:fldCharType="begin">
                <w:ffData>
                  <w:name w:val="Dropdown1"/>
                  <w:enabled/>
                  <w:calcOnExit w:val="0"/>
                  <w:ddList>
                    <w:listEntry w:val="                    "/>
                    <w:listEntry w:val="dle RS"/>
                    <w:listEntry w:val="24 měsíců"/>
                    <w:listEntry w:val="12 měsíců"/>
                    <w:listEntry w:val="doba neurčitá"/>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1222" w:type="dxa"/>
            <w:vAlign w:val="center"/>
          </w:tcPr>
          <w:p w14:paraId="71145154" w14:textId="6FB6B50A"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ddList>
                    <w:listEntry w:val="                                  "/>
                    <w:listEntry w:val="Pevný internet S"/>
                    <w:listEntry w:val="Pevný internet M"/>
                    <w:listEntry w:val="Pevný internet L"/>
                    <w:listEntry w:val="Pevný internet XL"/>
                    <w:listEntry w:val="Pevný internet XXL"/>
                    <w:listEntry w:val="Pevný internet pro firmy S"/>
                    <w:listEntry w:val="Pevný internet pro firmy M"/>
                    <w:listEntry w:val="Pevný internet pro firmy L"/>
                    <w:listEntry w:val="Pevný internet pro firmy XL"/>
                    <w:listEntry w:val="Pevný internet pro firmy XXL"/>
                    <w:listEntry w:val="Pevný internet Standard"/>
                    <w:listEntry w:val="Pevný internet Premium"/>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r>
              <w:rPr>
                <w:rFonts w:cs="Arial"/>
                <w:sz w:val="13"/>
                <w:szCs w:val="13"/>
              </w:rPr>
              <w:t xml:space="preserve">  </w:t>
            </w:r>
          </w:p>
        </w:tc>
        <w:tc>
          <w:tcPr>
            <w:tcW w:w="374" w:type="dxa"/>
            <w:vAlign w:val="center"/>
          </w:tcPr>
          <w:p w14:paraId="480550EC" w14:textId="5647AB5B"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9"/>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4225082F" w14:textId="03B3DA37"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4"/>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6B461127" w14:textId="0A7CD90C"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2"/>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05A47249" w14:textId="7D6D759D"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maxLength w:val="5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3380F854" w14:textId="2004755C"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75C38F3F" w14:textId="1C0B873D"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6A5B50D5"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ZpusobUhrady"/>
                  <w:ddList>
                    <w:listEntry w:val=" "/>
                    <w:listEntry w:val="S"/>
                    <w:listEntry w:val="N"/>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4C38D96A"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3BF98FC6"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700D77B8"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FB6B10C"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2EB30615"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4FD1C9C" w14:textId="159D1751"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c>
          <w:tcPr>
            <w:tcW w:w="0" w:type="auto"/>
            <w:vAlign w:val="center"/>
          </w:tcPr>
          <w:p w14:paraId="1D3F635E" w14:textId="77777777" w:rsidR="008D7035" w:rsidRPr="008B7E15" w:rsidRDefault="008D7035" w:rsidP="00EF01AD">
            <w:pPr>
              <w:jc w:val="center"/>
              <w:rPr>
                <w:sz w:val="13"/>
                <w:szCs w:val="13"/>
              </w:rPr>
            </w:pPr>
            <w:r>
              <w:rPr>
                <w:rFonts w:cs="Arial"/>
                <w:sz w:val="13"/>
                <w:szCs w:val="13"/>
              </w:rPr>
              <w:fldChar w:fldCharType="begin">
                <w:ffData>
                  <w:name w:val=""/>
                  <w:enabled/>
                  <w:calcOnExit w:val="0"/>
                  <w:textInput>
                    <w:type w:val="number"/>
                    <w:maxLength w:val="9"/>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23D3C6B2" w14:textId="466B6FC1"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F77C956" w14:textId="5B5F6218" w:rsidR="008D7035" w:rsidRPr="008B7E15" w:rsidRDefault="008D7035" w:rsidP="004C1676">
            <w:pPr>
              <w:tabs>
                <w:tab w:val="left" w:pos="1498"/>
              </w:tabs>
              <w:spacing w:line="180" w:lineRule="exact"/>
              <w:ind w:right="78"/>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r>
      <w:tr w:rsidR="00001DAB" w:rsidRPr="008B7E15" w14:paraId="4AC100C9" w14:textId="27C72403" w:rsidTr="00001DAB">
        <w:trPr>
          <w:trHeight w:val="837"/>
        </w:trPr>
        <w:tc>
          <w:tcPr>
            <w:tcW w:w="0" w:type="auto"/>
            <w:vAlign w:val="center"/>
          </w:tcPr>
          <w:p w14:paraId="07F46BA5"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46D25F26" w14:textId="77777777" w:rsidR="008D7035" w:rsidRPr="008B7E15" w:rsidRDefault="008D7035" w:rsidP="00EF01AD">
            <w:pPr>
              <w:spacing w:line="180" w:lineRule="exact"/>
              <w:jc w:val="center"/>
              <w:rPr>
                <w:rFonts w:cs="Arial"/>
                <w:sz w:val="13"/>
                <w:szCs w:val="13"/>
              </w:rPr>
            </w:pPr>
            <w:r>
              <w:rPr>
                <w:rFonts w:cs="Arial"/>
                <w:sz w:val="13"/>
                <w:szCs w:val="13"/>
              </w:rPr>
              <w:fldChar w:fldCharType="begin">
                <w:ffData>
                  <w:name w:val="Dropdown1"/>
                  <w:enabled/>
                  <w:calcOnExit w:val="0"/>
                  <w:ddList>
                    <w:listEntry w:val="                    "/>
                    <w:listEntry w:val="dle RS"/>
                    <w:listEntry w:val="24 měsíců"/>
                    <w:listEntry w:val="12 měsíců"/>
                    <w:listEntry w:val="doba neurčitá"/>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1222" w:type="dxa"/>
            <w:vAlign w:val="center"/>
          </w:tcPr>
          <w:p w14:paraId="0F991637" w14:textId="0D48AC1E"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ddList>
                    <w:listEntry w:val="                                  "/>
                    <w:listEntry w:val="Pevný internet S"/>
                    <w:listEntry w:val="Pevný internet M"/>
                    <w:listEntry w:val="Pevný internet L"/>
                    <w:listEntry w:val="Pevný internet XL"/>
                    <w:listEntry w:val="Pevný internet XXL"/>
                    <w:listEntry w:val="Pevný internet pro firmy S"/>
                    <w:listEntry w:val="Pevný internet pro firmy M"/>
                    <w:listEntry w:val="Pevný internet pro firmy L"/>
                    <w:listEntry w:val="Pevný internet pro firmy XL"/>
                    <w:listEntry w:val="Pevný internet pro firmy XXL"/>
                    <w:listEntry w:val="Pevný internet Standard"/>
                    <w:listEntry w:val="Pevný internet Premium"/>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374" w:type="dxa"/>
            <w:vAlign w:val="center"/>
          </w:tcPr>
          <w:p w14:paraId="08D1AEF8" w14:textId="3D4A2D27"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9"/>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02CAF4B6" w14:textId="63631447"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4"/>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49979A93" w14:textId="60F7F1C0"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2"/>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575FD709" w14:textId="304B08A6"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maxLength w:val="5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7EF5F48C" w14:textId="45622D85"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3CB3A462" w14:textId="5DBD18E6"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52B61174"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ZpusobUhrady"/>
                  <w:ddList>
                    <w:listEntry w:val=" "/>
                    <w:listEntry w:val="S"/>
                    <w:listEntry w:val="N"/>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2DC85E6B"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7ADAE916"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3B2CF65D"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6F433EA"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21786197"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2449F92" w14:textId="3DF13FF2"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c>
          <w:tcPr>
            <w:tcW w:w="0" w:type="auto"/>
            <w:vAlign w:val="center"/>
          </w:tcPr>
          <w:p w14:paraId="3DAA62FB" w14:textId="77777777" w:rsidR="008D7035" w:rsidRPr="008B7E15" w:rsidRDefault="008D7035" w:rsidP="00EF01AD">
            <w:pPr>
              <w:jc w:val="center"/>
              <w:rPr>
                <w:sz w:val="13"/>
                <w:szCs w:val="13"/>
              </w:rPr>
            </w:pPr>
            <w:r>
              <w:rPr>
                <w:rFonts w:cs="Arial"/>
                <w:sz w:val="13"/>
                <w:szCs w:val="13"/>
              </w:rPr>
              <w:fldChar w:fldCharType="begin">
                <w:ffData>
                  <w:name w:val=""/>
                  <w:enabled/>
                  <w:calcOnExit w:val="0"/>
                  <w:textInput>
                    <w:type w:val="number"/>
                    <w:maxLength w:val="9"/>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4CA400D6" w14:textId="18BB1C62"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CC4CF68" w14:textId="2A340561" w:rsidR="008D7035" w:rsidRPr="008B7E15" w:rsidRDefault="008D7035" w:rsidP="004C1676">
            <w:pPr>
              <w:tabs>
                <w:tab w:val="left" w:pos="1498"/>
              </w:tabs>
              <w:spacing w:line="180" w:lineRule="exact"/>
              <w:ind w:right="78"/>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r>
      <w:tr w:rsidR="00001DAB" w:rsidRPr="008B7E15" w14:paraId="4436305A" w14:textId="01FAC1A4" w:rsidTr="00001DAB">
        <w:trPr>
          <w:trHeight w:val="831"/>
        </w:trPr>
        <w:tc>
          <w:tcPr>
            <w:tcW w:w="0" w:type="auto"/>
            <w:vAlign w:val="center"/>
          </w:tcPr>
          <w:p w14:paraId="69480033"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0A3C94EC" w14:textId="77777777" w:rsidR="008D7035" w:rsidRPr="008B7E15" w:rsidRDefault="008D7035" w:rsidP="00EF01AD">
            <w:pPr>
              <w:spacing w:line="180" w:lineRule="exact"/>
              <w:jc w:val="center"/>
              <w:rPr>
                <w:rFonts w:cs="Arial"/>
                <w:sz w:val="13"/>
                <w:szCs w:val="13"/>
              </w:rPr>
            </w:pPr>
            <w:r>
              <w:rPr>
                <w:rFonts w:cs="Arial"/>
                <w:sz w:val="13"/>
                <w:szCs w:val="13"/>
              </w:rPr>
              <w:fldChar w:fldCharType="begin">
                <w:ffData>
                  <w:name w:val="Dropdown1"/>
                  <w:enabled/>
                  <w:calcOnExit w:val="0"/>
                  <w:ddList>
                    <w:listEntry w:val="                    "/>
                    <w:listEntry w:val="dle RS"/>
                    <w:listEntry w:val="24 měsíců"/>
                    <w:listEntry w:val="12 měsíců"/>
                    <w:listEntry w:val="doba neurčitá"/>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1222" w:type="dxa"/>
            <w:vAlign w:val="center"/>
          </w:tcPr>
          <w:p w14:paraId="5129E6E4" w14:textId="1672298E"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ddList>
                    <w:listEntry w:val="                                  "/>
                    <w:listEntry w:val="Pevný internet S"/>
                    <w:listEntry w:val="Pevný internet M"/>
                    <w:listEntry w:val="Pevný internet L"/>
                    <w:listEntry w:val="Pevný internet XL"/>
                    <w:listEntry w:val="Pevný internet XXL"/>
                    <w:listEntry w:val="Pevný internet pro firmy S"/>
                    <w:listEntry w:val="Pevný internet pro firmy M"/>
                    <w:listEntry w:val="Pevný internet pro firmy L"/>
                    <w:listEntry w:val="Pevný internet pro firmy XL"/>
                    <w:listEntry w:val="Pevný internet pro firmy XXL"/>
                    <w:listEntry w:val="Pevný internet Standard"/>
                    <w:listEntry w:val="Pevný internet Premium"/>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374" w:type="dxa"/>
            <w:vAlign w:val="center"/>
          </w:tcPr>
          <w:p w14:paraId="75E00363" w14:textId="3449CF20"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9"/>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431B66AB" w14:textId="0D0BD006"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4"/>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690799A2" w14:textId="28A00A0F"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2"/>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4FFA1784" w14:textId="5033A9D8"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maxLength w:val="5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4F8BABC4" w14:textId="13C00F5A"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3C497078" w14:textId="53B84A9D"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686C8581"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ZpusobUhrady"/>
                  <w:ddList>
                    <w:listEntry w:val=" "/>
                    <w:listEntry w:val="S"/>
                    <w:listEntry w:val="N"/>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264AA4DE"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18A3ADEB"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5A53DEF8"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E9DBEB0"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64A943AC"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C96003D" w14:textId="096AAF5E"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c>
          <w:tcPr>
            <w:tcW w:w="0" w:type="auto"/>
            <w:vAlign w:val="center"/>
          </w:tcPr>
          <w:p w14:paraId="31940D70" w14:textId="77777777" w:rsidR="008D7035" w:rsidRPr="008B7E15" w:rsidRDefault="008D7035" w:rsidP="00EF01AD">
            <w:pPr>
              <w:jc w:val="center"/>
              <w:rPr>
                <w:sz w:val="13"/>
                <w:szCs w:val="13"/>
              </w:rPr>
            </w:pPr>
            <w:r>
              <w:rPr>
                <w:rFonts w:cs="Arial"/>
                <w:sz w:val="13"/>
                <w:szCs w:val="13"/>
              </w:rPr>
              <w:fldChar w:fldCharType="begin">
                <w:ffData>
                  <w:name w:val=""/>
                  <w:enabled/>
                  <w:calcOnExit w:val="0"/>
                  <w:textInput>
                    <w:type w:val="number"/>
                    <w:maxLength w:val="9"/>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17D43D09" w14:textId="7B5A551E"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442F3E32" w14:textId="4774D503" w:rsidR="008D7035" w:rsidRPr="008B7E15" w:rsidRDefault="008D7035" w:rsidP="004C1676">
            <w:pPr>
              <w:tabs>
                <w:tab w:val="left" w:pos="1498"/>
              </w:tabs>
              <w:spacing w:line="180" w:lineRule="exact"/>
              <w:ind w:right="78"/>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r>
      <w:tr w:rsidR="00001DAB" w:rsidRPr="008B7E15" w14:paraId="5102B9BA" w14:textId="2E513573" w:rsidTr="00001DAB">
        <w:trPr>
          <w:trHeight w:val="843"/>
        </w:trPr>
        <w:tc>
          <w:tcPr>
            <w:tcW w:w="0" w:type="auto"/>
            <w:vAlign w:val="center"/>
          </w:tcPr>
          <w:p w14:paraId="6DE9BB5E"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r>
            <w:r w:rsidRPr="008B7E15">
              <w:rPr>
                <w:rFonts w:cs="Arial"/>
                <w:sz w:val="13"/>
                <w:szCs w:val="13"/>
              </w:rPr>
              <w:instrText xml:space="preserve"> AUTONUM  \* Arabic </w:instrText>
            </w:r>
            <w:r w:rsidRPr="008B7E15">
              <w:rPr>
                <w:rFonts w:cs="Arial"/>
                <w:sz w:val="13"/>
                <w:szCs w:val="13"/>
              </w:rPr>
              <w:fldChar w:fldCharType="end"/>
            </w:r>
          </w:p>
        </w:tc>
        <w:tc>
          <w:tcPr>
            <w:tcW w:w="0" w:type="auto"/>
            <w:vAlign w:val="center"/>
          </w:tcPr>
          <w:p w14:paraId="3AC5FAB6" w14:textId="77777777" w:rsidR="008D7035" w:rsidRPr="008B7E15" w:rsidRDefault="008D7035" w:rsidP="00EF01AD">
            <w:pPr>
              <w:spacing w:line="180" w:lineRule="exact"/>
              <w:jc w:val="center"/>
              <w:rPr>
                <w:rFonts w:cs="Arial"/>
                <w:sz w:val="13"/>
                <w:szCs w:val="13"/>
              </w:rPr>
            </w:pPr>
            <w:r>
              <w:rPr>
                <w:rFonts w:cs="Arial"/>
                <w:sz w:val="13"/>
                <w:szCs w:val="13"/>
              </w:rPr>
              <w:fldChar w:fldCharType="begin">
                <w:ffData>
                  <w:name w:val="Dropdown1"/>
                  <w:enabled/>
                  <w:calcOnExit w:val="0"/>
                  <w:ddList>
                    <w:listEntry w:val="                    "/>
                    <w:listEntry w:val="dle RS"/>
                    <w:listEntry w:val="24 měsíců"/>
                    <w:listEntry w:val="12 měsíců"/>
                    <w:listEntry w:val="doba neurčitá"/>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1222" w:type="dxa"/>
            <w:vAlign w:val="center"/>
          </w:tcPr>
          <w:p w14:paraId="582FF1CE" w14:textId="01796D03"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ddList>
                    <w:listEntry w:val="                                  "/>
                    <w:listEntry w:val="Pevný internet S"/>
                    <w:listEntry w:val="Pevný internet M"/>
                    <w:listEntry w:val="Pevný internet L"/>
                    <w:listEntry w:val="Pevný internet XL"/>
                    <w:listEntry w:val="Pevný internet XXL"/>
                    <w:listEntry w:val="Pevný internet pro firmy S"/>
                    <w:listEntry w:val="Pevný internet pro firmy M"/>
                    <w:listEntry w:val="Pevný internet pro firmy L"/>
                    <w:listEntry w:val="Pevný internet pro firmy XL"/>
                    <w:listEntry w:val="Pevný internet pro firmy XXL"/>
                    <w:listEntry w:val="Pevný internet Standard"/>
                    <w:listEntry w:val="Pevný internet Premium"/>
                  </w:ddList>
                </w:ffData>
              </w:fldChar>
            </w:r>
            <w:r>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Pr>
                <w:rFonts w:cs="Arial"/>
                <w:sz w:val="13"/>
                <w:szCs w:val="13"/>
              </w:rPr>
              <w:fldChar w:fldCharType="end"/>
            </w:r>
          </w:p>
        </w:tc>
        <w:tc>
          <w:tcPr>
            <w:tcW w:w="374" w:type="dxa"/>
            <w:vAlign w:val="center"/>
          </w:tcPr>
          <w:p w14:paraId="5233BB60" w14:textId="32F5083E"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9"/>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7B22F234" w14:textId="09F7F42F"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4"/>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646D4C1C" w14:textId="2E936BBB" w:rsidR="008D7035" w:rsidRDefault="00485EBD"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12"/>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659345CB" w14:textId="10BAAC36" w:rsidR="008D703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maxLength w:val="5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425C55EF" w14:textId="181234F2"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6B599374" w14:textId="65AE20EF"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type w:val="number"/>
                    <w:maxLength w:val="6"/>
                    <w:format w:val="0"/>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667ABCFA"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ZpusobUhrady"/>
                  <w:ddList>
                    <w:listEntry w:val=" "/>
                    <w:listEntry w:val="S"/>
                    <w:listEntry w:val="N"/>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0DB0BC22"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Text332"/>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502E1AC0"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ddList>
                    <w:listEntry w:val=" "/>
                    <w:listEntry w:val="P"/>
                    <w:listEntry w:val="E"/>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13C50CA6"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0982E811"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Uzamknout_CisloUctu"/>
                  <w:ddList>
                    <w:listEntry w:val=" "/>
                    <w:listEntry w:val="PP"/>
                    <w:listEntry w:val="BÚ"/>
                    <w:listEntry w:val="I"/>
                  </w:ddList>
                </w:ffData>
              </w:fldChar>
            </w:r>
            <w:r w:rsidRPr="008B7E15">
              <w:rPr>
                <w:rFonts w:cs="Arial"/>
                <w:sz w:val="13"/>
                <w:szCs w:val="13"/>
              </w:rPr>
              <w:instrText xml:space="preserve"> FORMDROPDOWN </w:instrText>
            </w:r>
            <w:r w:rsidR="00000000">
              <w:rPr>
                <w:rFonts w:cs="Arial"/>
                <w:sz w:val="13"/>
                <w:szCs w:val="13"/>
              </w:rPr>
            </w:r>
            <w:r w:rsidR="00000000">
              <w:rPr>
                <w:rFonts w:cs="Arial"/>
                <w:sz w:val="13"/>
                <w:szCs w:val="13"/>
              </w:rPr>
              <w:fldChar w:fldCharType="separate"/>
            </w:r>
            <w:r w:rsidRPr="008B7E15">
              <w:rPr>
                <w:rFonts w:cs="Arial"/>
                <w:sz w:val="13"/>
                <w:szCs w:val="13"/>
              </w:rPr>
              <w:fldChar w:fldCharType="end"/>
            </w:r>
          </w:p>
        </w:tc>
        <w:tc>
          <w:tcPr>
            <w:tcW w:w="0" w:type="auto"/>
            <w:vAlign w:val="center"/>
          </w:tcPr>
          <w:p w14:paraId="7E0D8AA5" w14:textId="777777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exitMacro w:val="HesloProBlokovani_Delka"/>
                  <w:textInput>
                    <w:maxLength w:val="4"/>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688CDE2A" w14:textId="6EE5FA9B" w:rsidR="008D7035" w:rsidRPr="008B7E15" w:rsidRDefault="008D7035" w:rsidP="00EF01AD">
            <w:pPr>
              <w:spacing w:line="180" w:lineRule="exact"/>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c>
          <w:tcPr>
            <w:tcW w:w="0" w:type="auto"/>
            <w:vAlign w:val="center"/>
          </w:tcPr>
          <w:p w14:paraId="7F33E5C5" w14:textId="77777777" w:rsidR="008D7035" w:rsidRPr="008B7E15" w:rsidRDefault="008D7035" w:rsidP="00EF01AD">
            <w:pPr>
              <w:jc w:val="center"/>
              <w:rPr>
                <w:sz w:val="13"/>
                <w:szCs w:val="13"/>
              </w:rPr>
            </w:pPr>
            <w:r>
              <w:rPr>
                <w:rFonts w:cs="Arial"/>
                <w:sz w:val="13"/>
                <w:szCs w:val="13"/>
              </w:rPr>
              <w:fldChar w:fldCharType="begin">
                <w:ffData>
                  <w:name w:val=""/>
                  <w:enabled/>
                  <w:calcOnExit w:val="0"/>
                  <w:textInput>
                    <w:type w:val="number"/>
                    <w:maxLength w:val="9"/>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noProof/>
                <w:sz w:val="13"/>
                <w:szCs w:val="13"/>
              </w:rPr>
              <w:t> </w:t>
            </w:r>
            <w:r>
              <w:rPr>
                <w:rFonts w:cs="Arial"/>
                <w:sz w:val="13"/>
                <w:szCs w:val="13"/>
              </w:rPr>
              <w:fldChar w:fldCharType="end"/>
            </w:r>
          </w:p>
        </w:tc>
        <w:tc>
          <w:tcPr>
            <w:tcW w:w="0" w:type="auto"/>
            <w:vAlign w:val="center"/>
          </w:tcPr>
          <w:p w14:paraId="0502A1B8" w14:textId="7F891077" w:rsidR="008D7035" w:rsidRPr="008B7E15" w:rsidRDefault="008D7035" w:rsidP="00EF01AD">
            <w:pPr>
              <w:spacing w:line="180" w:lineRule="exact"/>
              <w:jc w:val="center"/>
              <w:rPr>
                <w:rFonts w:cs="Arial"/>
                <w:sz w:val="13"/>
                <w:szCs w:val="13"/>
              </w:rPr>
            </w:pPr>
            <w:r w:rsidRPr="008B7E15">
              <w:rPr>
                <w:rFonts w:cs="Arial"/>
                <w:sz w:val="13"/>
                <w:szCs w:val="13"/>
              </w:rPr>
              <w:fldChar w:fldCharType="begin">
                <w:ffData>
                  <w:name w:val=""/>
                  <w:enabled/>
                  <w:calcOnExit w:val="0"/>
                  <w:textInput/>
                </w:ffData>
              </w:fldChar>
            </w:r>
            <w:r w:rsidRPr="008B7E15">
              <w:rPr>
                <w:rFonts w:cs="Arial"/>
                <w:sz w:val="13"/>
                <w:szCs w:val="13"/>
              </w:rPr>
              <w:instrText xml:space="preserve"> FORMTEXT </w:instrText>
            </w:r>
            <w:r w:rsidRPr="008B7E15">
              <w:rPr>
                <w:rFonts w:cs="Arial"/>
                <w:sz w:val="13"/>
                <w:szCs w:val="13"/>
              </w:rPr>
            </w:r>
            <w:r w:rsidRPr="008B7E15">
              <w:rPr>
                <w:rFonts w:cs="Arial"/>
                <w:sz w:val="13"/>
                <w:szCs w:val="13"/>
              </w:rPr>
              <w:fldChar w:fldCharType="separate"/>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t> </w:t>
            </w:r>
            <w:r w:rsidRPr="008B7E15">
              <w:rPr>
                <w:rFonts w:cs="Arial"/>
                <w:sz w:val="13"/>
                <w:szCs w:val="13"/>
              </w:rPr>
              <w:fldChar w:fldCharType="end"/>
            </w:r>
          </w:p>
        </w:tc>
        <w:tc>
          <w:tcPr>
            <w:tcW w:w="0" w:type="auto"/>
            <w:vAlign w:val="center"/>
          </w:tcPr>
          <w:p w14:paraId="248F24D2" w14:textId="2D272DB5" w:rsidR="008D7035" w:rsidRPr="008B7E15" w:rsidRDefault="008D7035" w:rsidP="004C1676">
            <w:pPr>
              <w:tabs>
                <w:tab w:val="left" w:pos="1498"/>
              </w:tabs>
              <w:spacing w:line="180" w:lineRule="exact"/>
              <w:ind w:right="78"/>
              <w:jc w:val="center"/>
              <w:rPr>
                <w:rFonts w:cs="Arial"/>
                <w:sz w:val="13"/>
                <w:szCs w:val="13"/>
              </w:rPr>
            </w:pPr>
            <w:r>
              <w:rPr>
                <w:rFonts w:cs="Arial"/>
                <w:sz w:val="13"/>
                <w:szCs w:val="13"/>
              </w:rPr>
              <w:fldChar w:fldCharType="begin">
                <w:ffData>
                  <w:name w:val=""/>
                  <w:enabled/>
                  <w:calcOnExit w:val="0"/>
                  <w:textInput>
                    <w:default w:val="ulice č.p./č.o nebo č.e., PSČ město"/>
                  </w:textInput>
                </w:ffData>
              </w:fldChar>
            </w:r>
            <w:r>
              <w:rPr>
                <w:rFonts w:cs="Arial"/>
                <w:sz w:val="13"/>
                <w:szCs w:val="13"/>
              </w:rPr>
              <w:instrText xml:space="preserve"> FORMTEXT </w:instrText>
            </w:r>
            <w:r>
              <w:rPr>
                <w:rFonts w:cs="Arial"/>
                <w:sz w:val="13"/>
                <w:szCs w:val="13"/>
              </w:rPr>
            </w:r>
            <w:r>
              <w:rPr>
                <w:rFonts w:cs="Arial"/>
                <w:sz w:val="13"/>
                <w:szCs w:val="13"/>
              </w:rPr>
              <w:fldChar w:fldCharType="separate"/>
            </w:r>
            <w:r>
              <w:rPr>
                <w:rFonts w:cs="Arial"/>
                <w:noProof/>
                <w:sz w:val="13"/>
                <w:szCs w:val="13"/>
              </w:rPr>
              <w:t>ulice č.p./č.o nebo č.e., PSČ město</w:t>
            </w:r>
            <w:r>
              <w:rPr>
                <w:rFonts w:cs="Arial"/>
                <w:sz w:val="13"/>
                <w:szCs w:val="13"/>
              </w:rPr>
              <w:fldChar w:fldCharType="end"/>
            </w:r>
          </w:p>
        </w:tc>
      </w:tr>
    </w:tbl>
    <w:p w14:paraId="5D783C35" w14:textId="77777777" w:rsidR="00520E90" w:rsidRDefault="00520E90" w:rsidP="00520E90">
      <w:pPr>
        <w:tabs>
          <w:tab w:val="right" w:pos="0"/>
          <w:tab w:val="left" w:pos="142"/>
          <w:tab w:val="right" w:pos="15303"/>
        </w:tabs>
        <w:outlineLvl w:val="0"/>
        <w:rPr>
          <w:rFonts w:cs="Arial"/>
          <w:sz w:val="16"/>
          <w:szCs w:val="16"/>
        </w:rPr>
      </w:pPr>
      <w:r>
        <w:rPr>
          <w:rFonts w:cs="Arial"/>
          <w:sz w:val="16"/>
          <w:szCs w:val="16"/>
        </w:rPr>
        <w:t xml:space="preserve"> </w:t>
      </w:r>
    </w:p>
    <w:p w14:paraId="029B7063" w14:textId="19FD606E" w:rsidR="00CE61B4" w:rsidRDefault="00520E90" w:rsidP="00CE61B4">
      <w:pPr>
        <w:tabs>
          <w:tab w:val="right" w:pos="0"/>
          <w:tab w:val="left" w:pos="142"/>
          <w:tab w:val="right" w:pos="15303"/>
        </w:tabs>
        <w:outlineLvl w:val="0"/>
        <w:rPr>
          <w:b/>
          <w:sz w:val="28"/>
        </w:rPr>
      </w:pPr>
      <w:r>
        <w:rPr>
          <w:rFonts w:cs="Arial"/>
          <w:sz w:val="16"/>
          <w:szCs w:val="16"/>
        </w:rPr>
        <w:t>Poznámka</w:t>
      </w:r>
      <w:r w:rsidRPr="00DF289C">
        <w:rPr>
          <w:sz w:val="16"/>
          <w:szCs w:val="16"/>
        </w:rPr>
        <w:t>:</w:t>
      </w:r>
      <w:r>
        <w:rPr>
          <w:sz w:val="16"/>
          <w:szCs w:val="16"/>
        </w:rPr>
        <w:t xml:space="preserve"> </w:t>
      </w:r>
      <w:r w:rsidRPr="00DF289C">
        <w:rPr>
          <w:sz w:val="16"/>
          <w:szCs w:val="16"/>
        </w:rPr>
        <w:fldChar w:fldCharType="begin">
          <w:ffData>
            <w:name w:val="Text334"/>
            <w:enabled/>
            <w:calcOnExit w:val="0"/>
            <w:textInput/>
          </w:ffData>
        </w:fldChar>
      </w:r>
      <w:r w:rsidRPr="00DF289C">
        <w:rPr>
          <w:sz w:val="16"/>
          <w:szCs w:val="16"/>
        </w:rPr>
        <w:instrText xml:space="preserve"> FORMTEXT </w:instrText>
      </w:r>
      <w:r w:rsidRPr="00DF289C">
        <w:rPr>
          <w:sz w:val="16"/>
          <w:szCs w:val="16"/>
        </w:rPr>
      </w:r>
      <w:r w:rsidRPr="00DF289C">
        <w:rPr>
          <w:sz w:val="16"/>
          <w:szCs w:val="16"/>
        </w:rPr>
        <w:fldChar w:fldCharType="separate"/>
      </w:r>
      <w:r w:rsidRPr="00DF289C">
        <w:rPr>
          <w:noProof/>
          <w:sz w:val="16"/>
          <w:szCs w:val="16"/>
        </w:rPr>
        <w:t> </w:t>
      </w:r>
      <w:r w:rsidRPr="00DF289C">
        <w:rPr>
          <w:noProof/>
          <w:sz w:val="16"/>
          <w:szCs w:val="16"/>
        </w:rPr>
        <w:t> </w:t>
      </w:r>
      <w:r w:rsidRPr="00DF289C">
        <w:rPr>
          <w:noProof/>
          <w:sz w:val="16"/>
          <w:szCs w:val="16"/>
        </w:rPr>
        <w:t> </w:t>
      </w:r>
      <w:r w:rsidRPr="00DF289C">
        <w:rPr>
          <w:noProof/>
          <w:sz w:val="16"/>
          <w:szCs w:val="16"/>
        </w:rPr>
        <w:t> </w:t>
      </w:r>
      <w:r w:rsidRPr="00DF289C">
        <w:rPr>
          <w:noProof/>
          <w:sz w:val="16"/>
          <w:szCs w:val="16"/>
        </w:rPr>
        <w:t> </w:t>
      </w:r>
      <w:r w:rsidRPr="00DF289C">
        <w:rPr>
          <w:sz w:val="16"/>
          <w:szCs w:val="16"/>
        </w:rPr>
        <w:fldChar w:fldCharType="end"/>
      </w:r>
      <w:r w:rsidR="00CE61B4" w:rsidRPr="00CE61B4">
        <w:rPr>
          <w:b/>
          <w:sz w:val="28"/>
        </w:rPr>
        <w:t xml:space="preserve"> </w:t>
      </w:r>
    </w:p>
    <w:p w14:paraId="53A94E33" w14:textId="77777777" w:rsidR="00221122" w:rsidRDefault="00221122" w:rsidP="00520E90">
      <w:pPr>
        <w:tabs>
          <w:tab w:val="right" w:pos="0"/>
          <w:tab w:val="left" w:pos="142"/>
          <w:tab w:val="right" w:pos="15303"/>
        </w:tabs>
        <w:outlineLvl w:val="0"/>
        <w:rPr>
          <w:color w:val="FF0000"/>
        </w:rPr>
      </w:pPr>
    </w:p>
    <w:p w14:paraId="00C0FE2C" w14:textId="77777777" w:rsidR="004C1676" w:rsidRDefault="004C1676" w:rsidP="00520E90">
      <w:pPr>
        <w:tabs>
          <w:tab w:val="right" w:pos="0"/>
          <w:tab w:val="left" w:pos="142"/>
          <w:tab w:val="right" w:pos="15303"/>
        </w:tabs>
        <w:outlineLvl w:val="0"/>
        <w:rPr>
          <w:color w:val="FF0000"/>
        </w:rPr>
      </w:pPr>
    </w:p>
    <w:p w14:paraId="60988CD6" w14:textId="77777777" w:rsidR="00567019" w:rsidRPr="00567019" w:rsidRDefault="00567019" w:rsidP="00567019"/>
    <w:p w14:paraId="121AAE06" w14:textId="77777777" w:rsidR="00567019" w:rsidRPr="00567019" w:rsidRDefault="00567019" w:rsidP="00567019"/>
    <w:p w14:paraId="31CA53F6" w14:textId="77777777" w:rsidR="00567019" w:rsidRPr="00567019" w:rsidRDefault="00567019" w:rsidP="00567019"/>
    <w:p w14:paraId="3D4E9885" w14:textId="77777777" w:rsidR="00567019" w:rsidRPr="00567019" w:rsidRDefault="00567019" w:rsidP="00567019"/>
    <w:p w14:paraId="61D5B004" w14:textId="77777777" w:rsidR="00567019" w:rsidRPr="00567019" w:rsidRDefault="00567019" w:rsidP="00567019"/>
    <w:p w14:paraId="54256A80" w14:textId="77777777" w:rsidR="00567019" w:rsidRPr="00567019" w:rsidRDefault="00567019" w:rsidP="00567019"/>
    <w:p w14:paraId="7ECB2F0C" w14:textId="77777777" w:rsidR="00567019" w:rsidRPr="00567019" w:rsidRDefault="00567019" w:rsidP="00567019"/>
    <w:p w14:paraId="43025DAE" w14:textId="77777777" w:rsidR="00567019" w:rsidRPr="00567019" w:rsidRDefault="00567019" w:rsidP="00567019"/>
    <w:p w14:paraId="7C441525" w14:textId="77777777" w:rsidR="00567019" w:rsidRPr="00567019" w:rsidRDefault="00567019" w:rsidP="00567019"/>
    <w:p w14:paraId="2EF88474" w14:textId="77777777" w:rsidR="00567019" w:rsidRPr="00567019" w:rsidRDefault="00567019" w:rsidP="00567019"/>
    <w:p w14:paraId="4830259B" w14:textId="77777777" w:rsidR="00567019" w:rsidRPr="00567019" w:rsidRDefault="00567019" w:rsidP="00567019"/>
    <w:p w14:paraId="26DC2DA0" w14:textId="77777777" w:rsidR="00567019" w:rsidRPr="00567019" w:rsidRDefault="00567019" w:rsidP="00567019"/>
    <w:p w14:paraId="0DF1FFF7" w14:textId="2BC08883" w:rsidR="00567019" w:rsidRDefault="00567019" w:rsidP="00567019">
      <w:pPr>
        <w:rPr>
          <w:color w:val="FF0000"/>
        </w:rPr>
      </w:pPr>
    </w:p>
    <w:p w14:paraId="1441E35B" w14:textId="3EBBE4C3" w:rsidR="00567019" w:rsidRDefault="00567019" w:rsidP="00567019">
      <w:pPr>
        <w:rPr>
          <w:color w:val="FF0000"/>
        </w:rPr>
      </w:pPr>
      <w:r>
        <w:rPr>
          <w:rFonts w:cs="Arial"/>
          <w:sz w:val="16"/>
          <w:szCs w:val="16"/>
        </w:rPr>
        <w:t>Poznámka</w:t>
      </w:r>
      <w:r w:rsidRPr="00DF289C">
        <w:rPr>
          <w:sz w:val="16"/>
          <w:szCs w:val="16"/>
        </w:rPr>
        <w:t>:</w:t>
      </w:r>
      <w:r>
        <w:rPr>
          <w:sz w:val="16"/>
          <w:szCs w:val="16"/>
        </w:rPr>
        <w:t xml:space="preserve"> </w:t>
      </w:r>
      <w:r w:rsidRPr="00DF289C">
        <w:rPr>
          <w:sz w:val="16"/>
          <w:szCs w:val="16"/>
        </w:rPr>
        <w:fldChar w:fldCharType="begin">
          <w:ffData>
            <w:name w:val="Text334"/>
            <w:enabled/>
            <w:calcOnExit w:val="0"/>
            <w:textInput/>
          </w:ffData>
        </w:fldChar>
      </w:r>
      <w:r w:rsidRPr="00DF289C">
        <w:rPr>
          <w:sz w:val="16"/>
          <w:szCs w:val="16"/>
        </w:rPr>
        <w:instrText xml:space="preserve"> FORMTEXT </w:instrText>
      </w:r>
      <w:r w:rsidRPr="00DF289C">
        <w:rPr>
          <w:sz w:val="16"/>
          <w:szCs w:val="16"/>
        </w:rPr>
      </w:r>
      <w:r w:rsidRPr="00DF289C">
        <w:rPr>
          <w:sz w:val="16"/>
          <w:szCs w:val="16"/>
        </w:rPr>
        <w:fldChar w:fldCharType="separate"/>
      </w:r>
      <w:r w:rsidRPr="00DF289C">
        <w:rPr>
          <w:noProof/>
          <w:sz w:val="16"/>
          <w:szCs w:val="16"/>
        </w:rPr>
        <w:t> </w:t>
      </w:r>
      <w:r w:rsidRPr="00DF289C">
        <w:rPr>
          <w:noProof/>
          <w:sz w:val="16"/>
          <w:szCs w:val="16"/>
        </w:rPr>
        <w:t> </w:t>
      </w:r>
      <w:r w:rsidRPr="00DF289C">
        <w:rPr>
          <w:noProof/>
          <w:sz w:val="16"/>
          <w:szCs w:val="16"/>
        </w:rPr>
        <w:t> </w:t>
      </w:r>
      <w:r w:rsidRPr="00DF289C">
        <w:rPr>
          <w:noProof/>
          <w:sz w:val="16"/>
          <w:szCs w:val="16"/>
        </w:rPr>
        <w:t> </w:t>
      </w:r>
      <w:r w:rsidRPr="00DF289C">
        <w:rPr>
          <w:noProof/>
          <w:sz w:val="16"/>
          <w:szCs w:val="16"/>
        </w:rPr>
        <w:t> </w:t>
      </w:r>
      <w:r w:rsidRPr="00DF289C">
        <w:rPr>
          <w:sz w:val="16"/>
          <w:szCs w:val="16"/>
        </w:rPr>
        <w:fldChar w:fldCharType="end"/>
      </w:r>
    </w:p>
    <w:p w14:paraId="389E4B6E" w14:textId="77777777" w:rsidR="00567019" w:rsidRDefault="00567019" w:rsidP="00567019">
      <w:pPr>
        <w:rPr>
          <w:color w:val="FF0000"/>
        </w:rPr>
      </w:pPr>
    </w:p>
    <w:p w14:paraId="692E500D" w14:textId="17F54D2C" w:rsidR="00567019" w:rsidRPr="00567019" w:rsidRDefault="00567019" w:rsidP="00567019">
      <w:pPr>
        <w:sectPr w:rsidR="00567019" w:rsidRPr="00567019" w:rsidSect="0009072D">
          <w:footerReference w:type="default" r:id="rId30"/>
          <w:type w:val="continuous"/>
          <w:pgSz w:w="16834" w:h="11909" w:orient="landscape" w:code="9"/>
          <w:pgMar w:top="426" w:right="510" w:bottom="510" w:left="510" w:header="567" w:footer="340" w:gutter="0"/>
          <w:cols w:space="708"/>
          <w:docGrid w:linePitch="245"/>
        </w:sectPr>
      </w:pPr>
    </w:p>
    <w:tbl>
      <w:tblPr>
        <w:tblW w:w="10424" w:type="dxa"/>
        <w:tblInd w:w="-112" w:type="dxa"/>
        <w:tblLayout w:type="fixed"/>
        <w:tblCellMar>
          <w:left w:w="0" w:type="dxa"/>
          <w:right w:w="0" w:type="dxa"/>
        </w:tblCellMar>
        <w:tblLook w:val="04A0" w:firstRow="1" w:lastRow="0" w:firstColumn="1" w:lastColumn="0" w:noHBand="0" w:noVBand="1"/>
      </w:tblPr>
      <w:tblGrid>
        <w:gridCol w:w="5212"/>
        <w:gridCol w:w="5212"/>
      </w:tblGrid>
      <w:tr w:rsidR="00297D50" w14:paraId="362B5C6C" w14:textId="77777777" w:rsidTr="00297D50">
        <w:trPr>
          <w:trHeight w:val="457"/>
        </w:trPr>
        <w:tc>
          <w:tcPr>
            <w:tcW w:w="5212" w:type="dxa"/>
            <w:shd w:val="clear" w:color="auto" w:fill="auto"/>
            <w:hideMark/>
          </w:tcPr>
          <w:p w14:paraId="1B95BFBA" w14:textId="77777777" w:rsidR="00297D50" w:rsidRPr="00E268ED" w:rsidRDefault="00297D50" w:rsidP="00297D50">
            <w:pPr>
              <w:pStyle w:val="Title"/>
              <w:tabs>
                <w:tab w:val="left" w:pos="652"/>
              </w:tabs>
              <w:ind w:left="254"/>
              <w:jc w:val="both"/>
              <w:rPr>
                <w:smallCaps/>
              </w:rPr>
            </w:pPr>
            <w:r>
              <w:rPr>
                <w:smallCaps/>
                <w:noProof/>
                <w:lang w:eastAsia="cs-CZ"/>
              </w:rPr>
              <w:lastRenderedPageBreak/>
              <w:t xml:space="preserve">       </w:t>
            </w:r>
            <w:r>
              <w:rPr>
                <w:smallCaps/>
                <w:noProof/>
                <w:lang w:eastAsia="cs-CZ"/>
              </w:rPr>
              <w:drawing>
                <wp:inline distT="0" distB="0" distL="0" distR="0" wp14:anchorId="4623B966" wp14:editId="638C46BC">
                  <wp:extent cx="1648161" cy="672999"/>
                  <wp:effectExtent l="0" t="0" r="0" b="0"/>
                  <wp:docPr id="2" name="Picture 2" descr="TMO_Logo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O_Logo_B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6149" cy="676261"/>
                          </a:xfrm>
                          <a:prstGeom prst="rect">
                            <a:avLst/>
                          </a:prstGeom>
                          <a:noFill/>
                          <a:ln>
                            <a:noFill/>
                          </a:ln>
                        </pic:spPr>
                      </pic:pic>
                    </a:graphicData>
                  </a:graphic>
                </wp:inline>
              </w:drawing>
            </w:r>
            <w:r w:rsidRPr="00297D50">
              <w:rPr>
                <w:rFonts w:ascii="Tele-GroteskEENor" w:hAnsi="Tele-GroteskEENor" w:cs="Arial"/>
                <w:sz w:val="36"/>
                <w:szCs w:val="36"/>
              </w:rPr>
              <w:t xml:space="preserve"> </w:t>
            </w:r>
          </w:p>
        </w:tc>
        <w:tc>
          <w:tcPr>
            <w:tcW w:w="5212" w:type="dxa"/>
          </w:tcPr>
          <w:p w14:paraId="5AE8F5D2" w14:textId="77777777" w:rsidR="00297D50" w:rsidRDefault="00297D50" w:rsidP="00297D50">
            <w:pPr>
              <w:pStyle w:val="Title"/>
              <w:tabs>
                <w:tab w:val="left" w:pos="652"/>
              </w:tabs>
              <w:ind w:left="254"/>
              <w:jc w:val="right"/>
              <w:rPr>
                <w:smallCaps/>
                <w:noProof/>
                <w:lang w:eastAsia="cs-CZ"/>
              </w:rPr>
            </w:pPr>
            <w:r>
              <w:rPr>
                <w:rFonts w:ascii="Tele-GroteskEENor" w:hAnsi="Tele-GroteskEENor" w:cs="Arial"/>
                <w:sz w:val="36"/>
                <w:szCs w:val="36"/>
              </w:rPr>
              <w:br/>
            </w:r>
            <w:r w:rsidRPr="00297D50">
              <w:rPr>
                <w:rFonts w:ascii="Tele-GroteskEENor" w:hAnsi="Tele-GroteskEENor" w:cs="Arial"/>
                <w:sz w:val="36"/>
                <w:szCs w:val="36"/>
              </w:rPr>
              <w:t>Pokyny pro vyplňování</w:t>
            </w:r>
          </w:p>
        </w:tc>
      </w:tr>
    </w:tbl>
    <w:p w14:paraId="38855AA0" w14:textId="77777777" w:rsidR="00297D50" w:rsidRDefault="00297D50" w:rsidP="00297D50">
      <w:pPr>
        <w:pStyle w:val="Textsmlouvy"/>
        <w:tabs>
          <w:tab w:val="left" w:pos="284"/>
        </w:tabs>
        <w:spacing w:before="60" w:after="0" w:line="200" w:lineRule="exact"/>
        <w:ind w:left="284" w:right="291" w:firstLine="0"/>
        <w:rPr>
          <w:rFonts w:ascii="Tele-GroteskNor" w:hAnsi="Tele-GroteskNor"/>
          <w:sz w:val="18"/>
          <w:szCs w:val="18"/>
        </w:rPr>
      </w:pPr>
    </w:p>
    <w:p w14:paraId="6EF27939" w14:textId="77777777" w:rsidR="00297D50" w:rsidRDefault="00297D50" w:rsidP="00297D50">
      <w:pPr>
        <w:pStyle w:val="Textsmlouvy"/>
        <w:tabs>
          <w:tab w:val="left" w:pos="284"/>
        </w:tabs>
        <w:spacing w:before="60" w:after="0" w:line="200" w:lineRule="exact"/>
        <w:ind w:left="284" w:right="291" w:firstLine="0"/>
        <w:rPr>
          <w:rFonts w:ascii="Tele-GroteskNor" w:hAnsi="Tele-GroteskNor"/>
          <w:sz w:val="18"/>
          <w:szCs w:val="18"/>
        </w:rPr>
      </w:pPr>
      <w:bookmarkStart w:id="3" w:name="Pokyny"/>
      <w:bookmarkEnd w:id="3"/>
    </w:p>
    <w:p w14:paraId="67217C63" w14:textId="77777777" w:rsidR="00D240B0" w:rsidRPr="004D4400" w:rsidRDefault="00D240B0" w:rsidP="00D240B0">
      <w:pPr>
        <w:pStyle w:val="Textsmlouvy"/>
        <w:numPr>
          <w:ilvl w:val="0"/>
          <w:numId w:val="13"/>
        </w:numPr>
        <w:tabs>
          <w:tab w:val="left" w:pos="284"/>
        </w:tabs>
        <w:spacing w:before="60" w:after="0" w:line="200" w:lineRule="exact"/>
        <w:ind w:left="284" w:right="291" w:hanging="284"/>
        <w:rPr>
          <w:rFonts w:ascii="Tele-GroteskEENor" w:hAnsi="Tele-GroteskEENor"/>
          <w:sz w:val="20"/>
        </w:rPr>
      </w:pPr>
      <w:r w:rsidRPr="004D4400">
        <w:rPr>
          <w:rFonts w:ascii="Tele-GroteskEENor" w:hAnsi="Tele-GroteskEENor"/>
          <w:sz w:val="20"/>
        </w:rPr>
        <w:t>Zvolte délku smlouvy.</w:t>
      </w:r>
    </w:p>
    <w:p w14:paraId="0AADC566" w14:textId="5454E100" w:rsidR="00D240B0" w:rsidRDefault="00D240B0" w:rsidP="00D240B0">
      <w:pPr>
        <w:pStyle w:val="Textsmlouvy"/>
        <w:numPr>
          <w:ilvl w:val="0"/>
          <w:numId w:val="13"/>
        </w:numPr>
        <w:tabs>
          <w:tab w:val="left" w:pos="284"/>
          <w:tab w:val="right" w:pos="10800"/>
          <w:tab w:val="left" w:pos="13440"/>
        </w:tabs>
        <w:spacing w:before="60" w:after="20" w:line="200" w:lineRule="exact"/>
        <w:ind w:left="284" w:right="291" w:hanging="284"/>
        <w:rPr>
          <w:rFonts w:ascii="Tele-GroteskEENor" w:hAnsi="Tele-GroteskEENor"/>
          <w:sz w:val="20"/>
        </w:rPr>
      </w:pPr>
      <w:r w:rsidRPr="004D4400">
        <w:rPr>
          <w:rFonts w:ascii="Tele-GroteskEENor" w:hAnsi="Tele-GroteskEENor"/>
          <w:sz w:val="20"/>
        </w:rPr>
        <w:t xml:space="preserve">Zvolte tarif, který byl ověřen v ověření dostupnosti s Vaším osobním konzultantem nebo na </w:t>
      </w:r>
      <w:hyperlink r:id="rId32" w:history="1">
        <w:r w:rsidRPr="004D4400">
          <w:rPr>
            <w:rStyle w:val="Hyperlink"/>
            <w:rFonts w:ascii="Tele-GroteskEENor" w:hAnsi="Tele-GroteskEENor"/>
            <w:sz w:val="20"/>
          </w:rPr>
          <w:t>webu</w:t>
        </w:r>
      </w:hyperlink>
      <w:r w:rsidRPr="004D4400">
        <w:rPr>
          <w:rFonts w:ascii="Tele-GroteskEENor" w:hAnsi="Tele-GroteskEENor"/>
          <w:sz w:val="20"/>
        </w:rPr>
        <w:t>.</w:t>
      </w:r>
    </w:p>
    <w:p w14:paraId="69F22D78" w14:textId="35A01499" w:rsidR="00365591" w:rsidRDefault="00365591" w:rsidP="00D240B0">
      <w:pPr>
        <w:pStyle w:val="Textsmlouvy"/>
        <w:numPr>
          <w:ilvl w:val="0"/>
          <w:numId w:val="13"/>
        </w:numPr>
        <w:tabs>
          <w:tab w:val="left" w:pos="284"/>
          <w:tab w:val="right" w:pos="10800"/>
          <w:tab w:val="left" w:pos="13440"/>
        </w:tabs>
        <w:spacing w:before="60" w:after="20" w:line="200" w:lineRule="exact"/>
        <w:ind w:left="284" w:right="291" w:hanging="284"/>
        <w:rPr>
          <w:rFonts w:ascii="Tele-GroteskEENor" w:hAnsi="Tele-GroteskEENor"/>
          <w:sz w:val="20"/>
        </w:rPr>
      </w:pPr>
      <w:r w:rsidRPr="004D4400">
        <w:rPr>
          <w:rFonts w:ascii="Tele-GroteskEENor" w:hAnsi="Tele-GroteskEENor"/>
          <w:sz w:val="20"/>
        </w:rPr>
        <w:t>Vyplňte Case</w:t>
      </w:r>
      <w:r>
        <w:rPr>
          <w:rFonts w:ascii="Tele-GroteskEENor" w:hAnsi="Tele-GroteskEENor"/>
          <w:sz w:val="20"/>
        </w:rPr>
        <w:t xml:space="preserve"> </w:t>
      </w:r>
      <w:r w:rsidRPr="004D4400">
        <w:rPr>
          <w:rFonts w:ascii="Tele-GroteskEENor" w:hAnsi="Tele-GroteskEENor"/>
          <w:sz w:val="20"/>
        </w:rPr>
        <w:t>ID</w:t>
      </w:r>
      <w:r w:rsidR="004C1676">
        <w:rPr>
          <w:rFonts w:ascii="Tele-GroteskEENor" w:hAnsi="Tele-GroteskEENor"/>
          <w:sz w:val="20"/>
        </w:rPr>
        <w:t xml:space="preserve"> </w:t>
      </w:r>
      <w:r w:rsidR="004C1676" w:rsidRPr="004C1676">
        <w:rPr>
          <w:rFonts w:ascii="Tele-GroteskEENor" w:hAnsi="Tele-GroteskEENor"/>
          <w:sz w:val="20"/>
        </w:rPr>
        <w:t>v případě zadání požadavku o přenos internetu. Vyplnění je i pro přenos internetu nepovinné</w:t>
      </w:r>
      <w:r>
        <w:rPr>
          <w:rFonts w:ascii="Tele-GroteskEENor" w:hAnsi="Tele-GroteskEENor"/>
          <w:sz w:val="20"/>
        </w:rPr>
        <w:t>.</w:t>
      </w:r>
    </w:p>
    <w:p w14:paraId="7AF7ACF7" w14:textId="04FB68EB" w:rsidR="004C1676" w:rsidRDefault="004C1676"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C1676">
        <w:rPr>
          <w:rFonts w:ascii="Tele-GroteskEENor" w:hAnsi="Tele-GroteskEENor"/>
          <w:sz w:val="20"/>
        </w:rPr>
        <w:t>Vepište Ověřovací kód účastníka v případě zadání požadavku o přenos internetu. Vyplnění OKU je pro přenos internetu povinné</w:t>
      </w:r>
      <w:r>
        <w:rPr>
          <w:rFonts w:ascii="Tele-GroteskEENor" w:hAnsi="Tele-GroteskEENor"/>
          <w:sz w:val="20"/>
        </w:rPr>
        <w:t>.</w:t>
      </w:r>
    </w:p>
    <w:p w14:paraId="41C73808" w14:textId="712AA3EB" w:rsidR="004C1676" w:rsidRDefault="004C1676"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C1676">
        <w:rPr>
          <w:rFonts w:ascii="Tele-GroteskEENor" w:hAnsi="Tele-GroteskEENor"/>
          <w:sz w:val="20"/>
        </w:rPr>
        <w:t>Vepište Datum přenesení v případě zadání požadavku o přenos internetu. Jedná se o datum, kdy zákazník chce, aby byla služba převedena</w:t>
      </w:r>
      <w:r>
        <w:rPr>
          <w:rFonts w:ascii="Tele-GroteskEENor" w:hAnsi="Tele-GroteskEENor"/>
          <w:sz w:val="20"/>
        </w:rPr>
        <w:t>.</w:t>
      </w:r>
    </w:p>
    <w:p w14:paraId="388A7DF8" w14:textId="4C931631" w:rsidR="00365591" w:rsidRDefault="008173E2"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8173E2">
        <w:rPr>
          <w:rFonts w:ascii="Tele-GroteskEENor" w:hAnsi="Tele-GroteskEENor"/>
          <w:sz w:val="20"/>
        </w:rPr>
        <w:t>Vepište Premium s garancí připojení, Základ s garancí připojení nebo typ modemu z aktuální nabídky v případě, že si zákazník chce modem koupit za plnou cenu</w:t>
      </w:r>
      <w:r w:rsidR="00365591">
        <w:rPr>
          <w:rFonts w:ascii="Tele-GroteskEENor" w:hAnsi="Tele-GroteskEENor"/>
          <w:sz w:val="20"/>
        </w:rPr>
        <w:t>.</w:t>
      </w:r>
    </w:p>
    <w:p w14:paraId="7EBABBEA" w14:textId="1B95B2D2" w:rsidR="00365591"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sz w:val="20"/>
        </w:rPr>
        <w:t>Konečná cena zařízení (minimálně 1 Kč)</w:t>
      </w:r>
    </w:p>
    <w:p w14:paraId="58F9D5FD" w14:textId="75CFE31C" w:rsidR="00365591"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sz w:val="20"/>
        </w:rPr>
        <w:t>Částka použitá z HW budgetu na zlevnění zařízení v</w:t>
      </w:r>
      <w:r>
        <w:rPr>
          <w:rFonts w:ascii="Tele-GroteskEENor" w:hAnsi="Tele-GroteskEENor"/>
          <w:sz w:val="20"/>
        </w:rPr>
        <w:t> </w:t>
      </w:r>
      <w:r w:rsidRPr="004D4400">
        <w:rPr>
          <w:rFonts w:ascii="Tele-GroteskEENor" w:hAnsi="Tele-GroteskEENor"/>
          <w:sz w:val="20"/>
        </w:rPr>
        <w:t>Kč</w:t>
      </w:r>
      <w:r>
        <w:rPr>
          <w:rFonts w:ascii="Tele-GroteskEENor" w:hAnsi="Tele-GroteskEENor"/>
          <w:sz w:val="20"/>
        </w:rPr>
        <w:t>. Použijte pouze v případě zakoupení modemu za plnou cenu.</w:t>
      </w:r>
    </w:p>
    <w:p w14:paraId="43489538" w14:textId="7D10A3C8" w:rsidR="00365591"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sz w:val="20"/>
        </w:rPr>
        <w:t>Již existující/stávající fakturační skupina –</w:t>
      </w:r>
      <w:r w:rsidRPr="004D4400">
        <w:rPr>
          <w:rFonts w:ascii="Tele-GroteskEENor" w:hAnsi="Tele-GroteskEENor"/>
          <w:b/>
          <w:sz w:val="20"/>
        </w:rPr>
        <w:t xml:space="preserve"> S</w:t>
      </w:r>
      <w:r w:rsidRPr="004D4400">
        <w:rPr>
          <w:rFonts w:ascii="Tele-GroteskEENor" w:hAnsi="Tele-GroteskEENor"/>
          <w:sz w:val="20"/>
        </w:rPr>
        <w:t xml:space="preserve">, nová fakturační skupina – </w:t>
      </w:r>
      <w:r w:rsidRPr="004D4400">
        <w:rPr>
          <w:rFonts w:ascii="Tele-GroteskEENor" w:hAnsi="Tele-GroteskEENor"/>
          <w:b/>
          <w:sz w:val="20"/>
        </w:rPr>
        <w:t>N</w:t>
      </w:r>
      <w:r>
        <w:rPr>
          <w:rFonts w:ascii="Tele-GroteskEENor" w:hAnsi="Tele-GroteskEENor"/>
          <w:sz w:val="20"/>
        </w:rPr>
        <w:t>.</w:t>
      </w:r>
    </w:p>
    <w:p w14:paraId="36628838" w14:textId="04BDB6FE" w:rsidR="00365591"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sz w:val="20"/>
        </w:rPr>
        <w:t xml:space="preserve">Pokud chcete službu přidružit k stávajícímu Vyúčtování služeb, vyplňte číslo nebo název již vybraného existujícího Vyúčtování služeb. </w:t>
      </w:r>
      <w:r w:rsidRPr="004D4400">
        <w:rPr>
          <w:rFonts w:ascii="Tele-GroteskEENor" w:hAnsi="Tele-GroteskEENor"/>
          <w:sz w:val="20"/>
        </w:rPr>
        <w:br/>
        <w:t>Pokud chcete nové Vyúčtování služeb, vyplňte jméno, příjmení a fakturační adresu (ulice, č., město, PSČ) nového Vyúčtování služeb. V případě, že chcete nové Vyúčtování služeb, které jste nadefinovali o několik řádků této objednávky výše, vyplňte „viz řádek XY“</w:t>
      </w:r>
      <w:r>
        <w:rPr>
          <w:rFonts w:ascii="Tele-GroteskEENor" w:hAnsi="Tele-GroteskEENor"/>
          <w:sz w:val="20"/>
        </w:rPr>
        <w:t>.</w:t>
      </w:r>
    </w:p>
    <w:p w14:paraId="7D21D469" w14:textId="70E86E68" w:rsidR="00365591"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sz w:val="20"/>
        </w:rPr>
        <w:t xml:space="preserve">Vyplňte: </w:t>
      </w:r>
      <w:r w:rsidRPr="004D4400">
        <w:rPr>
          <w:rFonts w:ascii="Tele-GroteskEENor" w:hAnsi="Tele-GroteskEENor"/>
          <w:b/>
          <w:sz w:val="20"/>
        </w:rPr>
        <w:t>P</w:t>
      </w:r>
      <w:r w:rsidRPr="004D4400">
        <w:rPr>
          <w:rFonts w:ascii="Tele-GroteskEENor" w:hAnsi="Tele-GroteskEENor"/>
          <w:sz w:val="20"/>
        </w:rPr>
        <w:t xml:space="preserve"> (papírové), </w:t>
      </w:r>
      <w:r w:rsidRPr="004D4400">
        <w:rPr>
          <w:rFonts w:ascii="Tele-GroteskEENor" w:hAnsi="Tele-GroteskEENor"/>
          <w:b/>
          <w:sz w:val="20"/>
        </w:rPr>
        <w:t>E</w:t>
      </w:r>
      <w:r w:rsidRPr="004D4400">
        <w:rPr>
          <w:rFonts w:ascii="Tele-GroteskEENor" w:hAnsi="Tele-GroteskEENor"/>
          <w:sz w:val="20"/>
        </w:rPr>
        <w:t xml:space="preserve"> (elektronické). Pokud zvolíte prázdné políčko, bude Vám nastaveno papírové Vyúčtování služeb. V případě elektronického vyúčtování napište kontaktní e-mail do poznámky</w:t>
      </w:r>
      <w:r>
        <w:rPr>
          <w:rFonts w:ascii="Tele-GroteskEENor" w:hAnsi="Tele-GroteskEENor"/>
          <w:sz w:val="20"/>
        </w:rPr>
        <w:t>.</w:t>
      </w:r>
    </w:p>
    <w:p w14:paraId="66FC1CC4" w14:textId="01FED609" w:rsidR="00365591"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sz w:val="20"/>
        </w:rPr>
        <w:t xml:space="preserve">Způsob úhrady se vyplňuje pouze u nového Vyúčtování služeb. Typy: </w:t>
      </w:r>
      <w:r w:rsidRPr="004D4400">
        <w:rPr>
          <w:rFonts w:ascii="Tele-GroteskEENor" w:hAnsi="Tele-GroteskEENor"/>
          <w:b/>
          <w:sz w:val="20"/>
        </w:rPr>
        <w:t>PP</w:t>
      </w:r>
      <w:r w:rsidRPr="004D4400">
        <w:rPr>
          <w:rFonts w:ascii="Tele-GroteskEENor" w:hAnsi="Tele-GroteskEENor"/>
          <w:sz w:val="20"/>
        </w:rPr>
        <w:t xml:space="preserve"> (poštovní poukázka), </w:t>
      </w:r>
      <w:r w:rsidRPr="004D4400">
        <w:rPr>
          <w:rFonts w:ascii="Tele-GroteskEENor" w:hAnsi="Tele-GroteskEENor"/>
          <w:b/>
          <w:sz w:val="20"/>
        </w:rPr>
        <w:t>BÚ</w:t>
      </w:r>
      <w:r w:rsidRPr="004D4400">
        <w:rPr>
          <w:rFonts w:ascii="Tele-GroteskEENor" w:hAnsi="Tele-GroteskEENor"/>
          <w:sz w:val="20"/>
        </w:rPr>
        <w:t xml:space="preserve"> (převod z bankovního účtu), </w:t>
      </w:r>
      <w:r w:rsidRPr="004D4400">
        <w:rPr>
          <w:rFonts w:ascii="Tele-GroteskEENor" w:hAnsi="Tele-GroteskEENor"/>
          <w:b/>
          <w:sz w:val="20"/>
        </w:rPr>
        <w:t>I</w:t>
      </w:r>
      <w:r w:rsidRPr="004D4400">
        <w:rPr>
          <w:rFonts w:ascii="Tele-GroteskEENor" w:hAnsi="Tele-GroteskEENor"/>
          <w:sz w:val="20"/>
        </w:rPr>
        <w:t xml:space="preserve"> (inkaso z bankovního účtu)</w:t>
      </w:r>
    </w:p>
    <w:p w14:paraId="2865CCB2" w14:textId="797B7757" w:rsidR="00365591"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sz w:val="20"/>
        </w:rPr>
        <w:t>Povinné čtyřmístné heslo používané pro blokování služby na Zákaznickém centru (např. při krádeži). Heslo může být společné pro všechny SIM karty/služby nebo pro každou SIM kartu/službu individuální. Z bezpečnostních důvodů není možné použít tyto kombinace: 0000, 1234, 4321, 1111, 2222, 3333, 4444, 5555, 6666, 7777, 8888, 9999</w:t>
      </w:r>
      <w:r>
        <w:rPr>
          <w:rFonts w:ascii="Tele-GroteskEENor" w:hAnsi="Tele-GroteskEENor"/>
          <w:sz w:val="20"/>
        </w:rPr>
        <w:t>.</w:t>
      </w:r>
    </w:p>
    <w:p w14:paraId="578737FB" w14:textId="39EEF093" w:rsidR="00365591"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sz w:val="20"/>
        </w:rPr>
        <w:t xml:space="preserve">Vyplňte přesnou instalační adresu (ulice č.p./č.o. nebo č.e., </w:t>
      </w:r>
      <w:r>
        <w:rPr>
          <w:rFonts w:ascii="Tele-GroteskEENor" w:hAnsi="Tele-GroteskEENor"/>
          <w:sz w:val="20"/>
        </w:rPr>
        <w:t>PS</w:t>
      </w:r>
      <w:r w:rsidR="00E01CBB">
        <w:rPr>
          <w:rFonts w:ascii="Tele-GroteskEENor" w:hAnsi="Tele-GroteskEENor"/>
          <w:sz w:val="20"/>
        </w:rPr>
        <w:t>Č</w:t>
      </w:r>
      <w:r>
        <w:rPr>
          <w:rFonts w:ascii="Tele-GroteskEENor" w:hAnsi="Tele-GroteskEENor"/>
          <w:sz w:val="20"/>
        </w:rPr>
        <w:t xml:space="preserve"> </w:t>
      </w:r>
      <w:r w:rsidRPr="004D4400">
        <w:rPr>
          <w:rFonts w:ascii="Tele-GroteskEENor" w:hAnsi="Tele-GroteskEENor"/>
          <w:sz w:val="20"/>
        </w:rPr>
        <w:t>město), která byla ověřována v ověření dostupnosti, a na které bude služba zřízena</w:t>
      </w:r>
      <w:r>
        <w:rPr>
          <w:rFonts w:ascii="Tele-GroteskEENor" w:hAnsi="Tele-GroteskEENor"/>
          <w:sz w:val="20"/>
        </w:rPr>
        <w:t>.</w:t>
      </w:r>
    </w:p>
    <w:p w14:paraId="0069E41D" w14:textId="0591A25F" w:rsidR="00365591"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cs="Arial"/>
          <w:sz w:val="20"/>
        </w:rPr>
        <w:t>Vyplňte kontaktní telefonní číslo v národním formátu na osobu, která bude domlouvat termín zapojení a při zapojení bude přítomná</w:t>
      </w:r>
      <w:r>
        <w:rPr>
          <w:rFonts w:ascii="Tele-GroteskEENor" w:hAnsi="Tele-GroteskEENor"/>
          <w:sz w:val="20"/>
        </w:rPr>
        <w:t>.</w:t>
      </w:r>
    </w:p>
    <w:p w14:paraId="72AD8343" w14:textId="5E287319" w:rsidR="00365591" w:rsidRPr="00DA3CB4" w:rsidRDefault="00365591"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4D4400">
        <w:rPr>
          <w:rFonts w:ascii="Tele-GroteskEENor" w:hAnsi="Tele-GroteskEENor" w:cs="Arial"/>
          <w:sz w:val="20"/>
        </w:rPr>
        <w:t>Vyplňte kontaktní jméno a příjmení osoby, která bude domlouvat termín zapojení a při zapojení bude přítomná</w:t>
      </w:r>
      <w:r>
        <w:rPr>
          <w:rFonts w:ascii="Tele-GroteskEENor" w:hAnsi="Tele-GroteskEENor" w:cs="Arial"/>
          <w:sz w:val="20"/>
        </w:rPr>
        <w:t>.</w:t>
      </w:r>
    </w:p>
    <w:p w14:paraId="50D46670" w14:textId="0E663A03" w:rsidR="00DA3CB4" w:rsidRPr="00365591" w:rsidRDefault="00DA3CB4" w:rsidP="00365591">
      <w:pPr>
        <w:pStyle w:val="Textsmlouvy"/>
        <w:numPr>
          <w:ilvl w:val="0"/>
          <w:numId w:val="13"/>
        </w:numPr>
        <w:tabs>
          <w:tab w:val="left" w:pos="284"/>
          <w:tab w:val="right" w:pos="10800"/>
          <w:tab w:val="left" w:pos="13440"/>
        </w:tabs>
        <w:spacing w:before="60" w:after="20" w:line="200" w:lineRule="exact"/>
        <w:ind w:right="291"/>
        <w:rPr>
          <w:rFonts w:ascii="Tele-GroteskEENor" w:hAnsi="Tele-GroteskEENor"/>
          <w:sz w:val="20"/>
        </w:rPr>
      </w:pPr>
      <w:r w:rsidRPr="00DA3CB4">
        <w:rPr>
          <w:rFonts w:ascii="Tele-GroteskEENor" w:hAnsi="Tele-GroteskEENor"/>
          <w:sz w:val="20"/>
        </w:rPr>
        <w:t>Vepište adresu, na kterou bude doručen modem. Pokud modem objednat nechcete, nechte kolonku prázdnou.</w:t>
      </w:r>
    </w:p>
    <w:p w14:paraId="4B51AD88" w14:textId="77777777" w:rsidR="00365591" w:rsidRDefault="00365591" w:rsidP="00365591">
      <w:pPr>
        <w:pStyle w:val="Textsmlouvy"/>
        <w:tabs>
          <w:tab w:val="left" w:pos="284"/>
          <w:tab w:val="right" w:pos="10800"/>
          <w:tab w:val="left" w:pos="13440"/>
        </w:tabs>
        <w:spacing w:before="60" w:after="20" w:line="200" w:lineRule="exact"/>
        <w:ind w:right="291"/>
        <w:rPr>
          <w:rFonts w:ascii="Tele-GroteskEENor" w:hAnsi="Tele-GroteskEENor"/>
          <w:sz w:val="20"/>
        </w:rPr>
      </w:pPr>
    </w:p>
    <w:sectPr w:rsidR="00365591" w:rsidSect="008E7C8B">
      <w:footnotePr>
        <w:numStart w:val="3"/>
      </w:footnotePr>
      <w:endnotePr>
        <w:numFmt w:val="decimal"/>
      </w:endnotePr>
      <w:type w:val="continuous"/>
      <w:pgSz w:w="11906" w:h="16838" w:code="9"/>
      <w:pgMar w:top="425" w:right="595" w:bottom="568" w:left="595" w:header="680"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4F33D" w14:textId="77777777" w:rsidR="00716576" w:rsidRDefault="00716576" w:rsidP="002D7A18">
      <w:pPr>
        <w:spacing w:after="0" w:line="240" w:lineRule="auto"/>
      </w:pPr>
      <w:r>
        <w:separator/>
      </w:r>
    </w:p>
  </w:endnote>
  <w:endnote w:type="continuationSeparator" w:id="0">
    <w:p w14:paraId="46EE2F58" w14:textId="77777777" w:rsidR="00716576" w:rsidRDefault="00716576" w:rsidP="002D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367122BB-02E1-401B-BF24-82DF0F92D39B}"/>
    <w:embedBold r:id="rId2" w:fontKey="{6B31E0A0-E171-4DF7-99FD-1329A7E39AA9}"/>
    <w:embedBoldItalic r:id="rId3" w:fontKey="{2825ED72-C744-47B9-A261-EF57F1B6C04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4" w:fontKey="{AA0B7632-40C8-4B5F-823D-38B0736A6056}"/>
    <w:embedBold r:id="rId5" w:fontKey="{654BB1A5-9AD8-495F-9F70-1B5F2C017BAB}"/>
  </w:font>
  <w:font w:name="Times">
    <w:panose1 w:val="02020603050405020304"/>
    <w:charset w:val="EE"/>
    <w:family w:val="roman"/>
    <w:pitch w:val="variable"/>
    <w:sig w:usb0="E0002EFF" w:usb1="C000785B" w:usb2="00000009" w:usb3="00000000" w:csb0="000001FF" w:csb1="00000000"/>
    <w:embedItalic r:id="rId6" w:fontKey="{DAF672F2-4A74-4A18-995C-6C9D0C3DAF5E}"/>
  </w:font>
  <w:font w:name="Helvetica">
    <w:panose1 w:val="020B0504020202020204"/>
    <w:charset w:val="EE"/>
    <w:family w:val="swiss"/>
    <w:pitch w:val="variable"/>
    <w:sig w:usb0="E0002EFF" w:usb1="C000785B" w:usb2="00000009" w:usb3="00000000" w:csb0="000001FF" w:csb1="00000000"/>
    <w:embedRegular r:id="rId7" w:fontKey="{8449C95D-E1F1-4A38-B563-7CBFEABA045D}"/>
  </w:font>
  <w:font w:name="Tahoma">
    <w:panose1 w:val="020B0604030504040204"/>
    <w:charset w:val="EE"/>
    <w:family w:val="swiss"/>
    <w:pitch w:val="variable"/>
    <w:sig w:usb0="E1002EFF" w:usb1="C000605B" w:usb2="00000029" w:usb3="00000000" w:csb0="000101FF" w:csb1="00000000"/>
    <w:embedRegular r:id="rId8" w:fontKey="{9A5459D7-85CF-496D-8A2B-949C90D8A751}"/>
  </w:font>
  <w:font w:name="Tele-GroteskEENor">
    <w:altName w:val="Times New Roman"/>
    <w:charset w:val="EE"/>
    <w:family w:val="auto"/>
    <w:pitch w:val="variable"/>
    <w:sig w:usb0="00000001" w:usb1="00002048" w:usb2="00000000" w:usb3="00000000" w:csb0="00000083" w:csb1="00000000"/>
    <w:embedRegular r:id="rId9" w:fontKey="{5FB088B5-E0F6-4650-92B2-259851463B94}"/>
    <w:embedBold r:id="rId10" w:fontKey="{2AA97D32-A3A3-43C3-BA11-6625F0F1FC1A}"/>
  </w:font>
  <w:font w:name="55 Helvetica CE Roman">
    <w:altName w:val="Courier New"/>
    <w:charset w:val="58"/>
    <w:family w:val="auto"/>
    <w:pitch w:val="variable"/>
    <w:sig w:usb0="05000000" w:usb1="00000000" w:usb2="00000000" w:usb3="00000000" w:csb0="00000002" w:csb1="00000000"/>
  </w:font>
  <w:font w:name="Geneva">
    <w:panose1 w:val="00000000000000000000"/>
    <w:charset w:val="00"/>
    <w:family w:val="swiss"/>
    <w:notTrueType/>
    <w:pitch w:val="variable"/>
    <w:sig w:usb0="00000003" w:usb1="00000000" w:usb2="00000000" w:usb3="00000000" w:csb0="00000001" w:csb1="00000000"/>
  </w:font>
  <w:font w:name="Tele-GroteskEEUlt">
    <w:altName w:val="Times New Roman"/>
    <w:charset w:val="EE"/>
    <w:family w:val="auto"/>
    <w:pitch w:val="variable"/>
    <w:sig w:usb0="00000001" w:usb1="00002048" w:usb2="00000000" w:usb3="00000000" w:csb0="00000083" w:csb1="00000000"/>
    <w:embedRegular r:id="rId11" w:fontKey="{723E93E4-E4E7-4882-A4BB-7F262C8D87D4}"/>
  </w:font>
  <w:font w:name="Tele-GroteskEE-Norm">
    <w:panose1 w:val="00000000000000000000"/>
    <w:charset w:val="EE"/>
    <w:family w:val="auto"/>
    <w:notTrueType/>
    <w:pitch w:val="default"/>
    <w:sig w:usb0="00000005" w:usb1="00000000" w:usb2="00000000" w:usb3="00000000" w:csb0="00000002" w:csb1="00000000"/>
  </w:font>
  <w:font w:name="TeleGrotesk Headline">
    <w:panose1 w:val="00000000000000000000"/>
    <w:charset w:val="EE"/>
    <w:family w:val="auto"/>
    <w:pitch w:val="variable"/>
    <w:sig w:usb0="A000022F" w:usb1="0000204A" w:usb2="00000000" w:usb3="00000000" w:csb0="00000097" w:csb1="00000000"/>
    <w:embedRegular r:id="rId12" w:fontKey="{EA3AD207-90D0-45C1-B727-1883C6BEED39}"/>
    <w:embedBold r:id="rId13" w:fontKey="{748BCCB7-1965-48DE-B5CF-CBC97AD30AB8}"/>
  </w:font>
  <w:font w:name="Tele-GroteskNor">
    <w:panose1 w:val="00000000000000000000"/>
    <w:charset w:val="EE"/>
    <w:family w:val="auto"/>
    <w:pitch w:val="variable"/>
    <w:sig w:usb0="A00002AF" w:usb1="1000205B" w:usb2="00000000" w:usb3="00000000" w:csb0="00000097" w:csb1="00000000"/>
    <w:embedRegular r:id="rId14" w:fontKey="{2FE645A5-2D2E-49B8-8683-7D158DE5E760}"/>
    <w:embedBold r:id="rId15" w:fontKey="{EF8CA33C-4DA7-407C-B3E4-B77AEB32C45E}"/>
  </w:font>
  <w:font w:name="Cambria">
    <w:panose1 w:val="02040503050406030204"/>
    <w:charset w:val="EE"/>
    <w:family w:val="roman"/>
    <w:pitch w:val="variable"/>
    <w:sig w:usb0="E00006FF" w:usb1="420024FF" w:usb2="02000000" w:usb3="00000000" w:csb0="0000019F" w:csb1="00000000"/>
    <w:embedRegular r:id="rId16" w:fontKey="{41A2888B-23E7-4CDD-827C-228C80BC6E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004B6" w14:textId="755CEEB3" w:rsidR="008D7035" w:rsidRPr="004D4400" w:rsidRDefault="008D7035" w:rsidP="002E24DF">
    <w:pPr>
      <w:pStyle w:val="Footer"/>
      <w:tabs>
        <w:tab w:val="clear" w:pos="4536"/>
        <w:tab w:val="clear" w:pos="9072"/>
      </w:tabs>
    </w:pPr>
    <w:r>
      <w:rPr>
        <w:rFonts w:ascii="Tele-GroteskEENor" w:hAnsi="Tele-GroteskEENor"/>
        <w:sz w:val="18"/>
        <w:szCs w:val="18"/>
      </w:rPr>
      <w:t>ACC_SBL_RS_1</w:t>
    </w:r>
    <w:r w:rsidR="0078414F">
      <w:rPr>
        <w:rFonts w:ascii="Tele-GroteskEENor" w:hAnsi="Tele-GroteskEENor"/>
        <w:sz w:val="18"/>
        <w:szCs w:val="18"/>
      </w:rPr>
      <w:t>9</w:t>
    </w:r>
    <w:r>
      <w:rPr>
        <w:rFonts w:ascii="Tele-GroteskEENor" w:hAnsi="Tele-GroteskEENor"/>
        <w:sz w:val="18"/>
        <w:szCs w:val="18"/>
      </w:rPr>
      <w:tab/>
    </w:r>
    <w:r>
      <w:rPr>
        <w:rFonts w:ascii="Tele-GroteskEENor" w:hAnsi="Tele-GroteskEENor"/>
        <w:sz w:val="18"/>
        <w:szCs w:val="18"/>
      </w:rPr>
      <w:tab/>
      <w:t xml:space="preserve">Formulář je platný od </w:t>
    </w:r>
    <w:r w:rsidR="0078414F">
      <w:rPr>
        <w:rFonts w:ascii="Tele-GroteskEENor" w:hAnsi="Tele-GroteskEENor"/>
        <w:sz w:val="18"/>
        <w:szCs w:val="18"/>
      </w:rPr>
      <w:t>29</w:t>
    </w:r>
    <w:r>
      <w:rPr>
        <w:rFonts w:ascii="Tele-GroteskEENor" w:hAnsi="Tele-GroteskEENor"/>
        <w:sz w:val="18"/>
        <w:szCs w:val="18"/>
      </w:rPr>
      <w:t xml:space="preserve">. </w:t>
    </w:r>
    <w:r w:rsidR="0078414F">
      <w:rPr>
        <w:rFonts w:ascii="Tele-GroteskEENor" w:hAnsi="Tele-GroteskEENor"/>
        <w:sz w:val="18"/>
        <w:szCs w:val="18"/>
      </w:rPr>
      <w:t>1</w:t>
    </w:r>
    <w:r>
      <w:rPr>
        <w:rFonts w:ascii="Tele-GroteskEENor" w:hAnsi="Tele-GroteskEENor"/>
        <w:sz w:val="18"/>
        <w:szCs w:val="18"/>
      </w:rPr>
      <w:t>. 202</w:t>
    </w:r>
    <w:r w:rsidR="0078414F">
      <w:rPr>
        <w:rFonts w:ascii="Tele-GroteskEENor" w:hAnsi="Tele-GroteskEENor"/>
        <w:sz w:val="18"/>
        <w:szCs w:val="18"/>
      </w:rPr>
      <w:t>4</w:t>
    </w:r>
    <w:r>
      <w:rPr>
        <w:rFonts w:ascii="Tele-GroteskEENor" w:hAnsi="Tele-GroteskEENor"/>
        <w:sz w:val="18"/>
        <w:szCs w:val="18"/>
      </w:rPr>
      <w:tab/>
      <w:t xml:space="preserve">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1</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5</w:t>
    </w:r>
    <w:r>
      <w:rPr>
        <w:rFonts w:ascii="Tele-GroteskEENor" w:hAnsi="Tele-GroteskEENor"/>
        <w:noProof/>
        <w:sz w:val="18"/>
        <w:szCs w:val="18"/>
      </w:rPr>
      <w:fldChar w:fldCharType="end"/>
    </w:r>
    <w:r>
      <w:rPr>
        <w:rFonts w:ascii="Tele-GroteskEENor" w:hAnsi="Tele-GroteskEENor"/>
        <w:noProof/>
        <w:sz w:val="18"/>
        <w:szCs w:val="18"/>
      </w:rPr>
      <w:tab/>
    </w:r>
    <w:r>
      <w:rPr>
        <w:rFonts w:ascii="Tele-GroteskEENor" w:hAnsi="Tele-GroteskEENor"/>
        <w:noProof/>
        <w:sz w:val="18"/>
        <w:szCs w:val="18"/>
      </w:rPr>
      <w:tab/>
    </w:r>
    <w:r w:rsidRPr="000A6017">
      <w:rPr>
        <w:rFonts w:ascii="Tele-GroteskEENor" w:hAnsi="Tele-GroteskEENor"/>
        <w:noProof/>
        <w:color w:val="FF0000"/>
        <w:sz w:val="18"/>
        <w:szCs w:val="18"/>
      </w:rPr>
      <w:t>Symbol * označuje povinné pole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BDEA6" w14:textId="4D995D5D" w:rsidR="008D7035" w:rsidRDefault="008D7035" w:rsidP="004A7AA2">
    <w:pPr>
      <w:pStyle w:val="Footer"/>
      <w:tabs>
        <w:tab w:val="clear" w:pos="4536"/>
        <w:tab w:val="clear" w:pos="9072"/>
      </w:tabs>
    </w:pPr>
    <w:r>
      <w:rPr>
        <w:rFonts w:ascii="Tele-GroteskEENor" w:hAnsi="Tele-GroteskEENor"/>
        <w:sz w:val="18"/>
        <w:szCs w:val="18"/>
      </w:rPr>
      <w:t>ACC_SBL_RS_1</w:t>
    </w:r>
    <w:r w:rsidR="00AB7034">
      <w:rPr>
        <w:rFonts w:ascii="Tele-GroteskEENor" w:hAnsi="Tele-GroteskEENor"/>
        <w:sz w:val="18"/>
        <w:szCs w:val="18"/>
      </w:rPr>
      <w:t>8</w:t>
    </w:r>
    <w:r>
      <w:rPr>
        <w:rFonts w:ascii="Tele-GroteskEENor" w:hAnsi="Tele-GroteskEENor"/>
        <w:sz w:val="18"/>
        <w:szCs w:val="18"/>
      </w:rPr>
      <w:tab/>
    </w:r>
    <w:r>
      <w:rPr>
        <w:rFonts w:ascii="Tele-GroteskEENor" w:hAnsi="Tele-GroteskEENor"/>
        <w:sz w:val="18"/>
        <w:szCs w:val="18"/>
      </w:rPr>
      <w:tab/>
      <w:t xml:space="preserve">Formulář je platný od </w:t>
    </w:r>
    <w:r w:rsidR="00AB7034">
      <w:rPr>
        <w:rFonts w:ascii="Tele-GroteskEENor" w:hAnsi="Tele-GroteskEENor"/>
        <w:sz w:val="18"/>
        <w:szCs w:val="18"/>
      </w:rPr>
      <w:t>8</w:t>
    </w:r>
    <w:r>
      <w:rPr>
        <w:rFonts w:ascii="Tele-GroteskEENor" w:hAnsi="Tele-GroteskEENor"/>
        <w:sz w:val="18"/>
        <w:szCs w:val="18"/>
      </w:rPr>
      <w:t xml:space="preserve">. </w:t>
    </w:r>
    <w:r w:rsidR="00AB7034">
      <w:rPr>
        <w:rFonts w:ascii="Tele-GroteskEENor" w:hAnsi="Tele-GroteskEENor"/>
        <w:sz w:val="18"/>
        <w:szCs w:val="18"/>
      </w:rPr>
      <w:t>9</w:t>
    </w:r>
    <w:r>
      <w:rPr>
        <w:rFonts w:ascii="Tele-GroteskEENor" w:hAnsi="Tele-GroteskEENor"/>
        <w:sz w:val="18"/>
        <w:szCs w:val="18"/>
      </w:rPr>
      <w:t>. 2022</w:t>
    </w:r>
    <w:r>
      <w:rPr>
        <w:rFonts w:ascii="Tele-GroteskEENor" w:hAnsi="Tele-GroteskEENor"/>
        <w:sz w:val="18"/>
        <w:szCs w:val="18"/>
      </w:rPr>
      <w:tab/>
      <w:t xml:space="preserve">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6</w:t>
    </w:r>
    <w:r>
      <w:rPr>
        <w:rFonts w:ascii="Tele-GroteskEENor" w:hAnsi="Tele-GroteskEENor"/>
        <w:noProof/>
        <w:sz w:val="18"/>
        <w:szCs w:val="18"/>
      </w:rPr>
      <w:fldChar w:fldCharType="end"/>
    </w:r>
    <w:r>
      <w:rPr>
        <w:rFonts w:ascii="Tele-GroteskEENor" w:hAnsi="Tele-GroteskEENor"/>
        <w:noProof/>
        <w:sz w:val="18"/>
        <w:szCs w:val="18"/>
      </w:rPr>
      <w:tab/>
    </w:r>
    <w:r>
      <w:rPr>
        <w:rFonts w:ascii="Tele-GroteskEENor" w:hAnsi="Tele-GroteskEENor"/>
        <w:noProof/>
        <w:sz w:val="18"/>
        <w:szCs w:val="18"/>
      </w:rPr>
      <w:tab/>
    </w:r>
    <w:r w:rsidRPr="000A6017">
      <w:rPr>
        <w:rFonts w:ascii="Tele-GroteskEENor" w:hAnsi="Tele-GroteskEENor"/>
        <w:noProof/>
        <w:color w:val="FF0000"/>
        <w:sz w:val="18"/>
        <w:szCs w:val="18"/>
      </w:rPr>
      <w:t>Symbol * označuje povinné pole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EF125" w14:textId="7D0CF248" w:rsidR="008D7035" w:rsidRPr="002D7A18" w:rsidRDefault="008D7035" w:rsidP="00AA54D1">
    <w:pPr>
      <w:pStyle w:val="Footer"/>
      <w:ind w:left="567"/>
      <w:rPr>
        <w:rFonts w:ascii="Tele-GroteskEENor" w:hAnsi="Tele-GroteskEENor"/>
        <w:sz w:val="18"/>
        <w:szCs w:val="18"/>
      </w:rPr>
    </w:pPr>
    <w:r>
      <w:rPr>
        <w:rFonts w:ascii="Tele-GroteskEENor" w:hAnsi="Tele-GroteskEENor"/>
        <w:sz w:val="18"/>
        <w:szCs w:val="18"/>
      </w:rPr>
      <w:t>ACC_SBL_RS_1</w:t>
    </w:r>
    <w:r w:rsidR="0078414F">
      <w:rPr>
        <w:rFonts w:ascii="Tele-GroteskEENor" w:hAnsi="Tele-GroteskEENor"/>
        <w:sz w:val="18"/>
        <w:szCs w:val="18"/>
      </w:rPr>
      <w:t>9</w:t>
    </w:r>
    <w:r>
      <w:rPr>
        <w:rFonts w:ascii="Tele-GroteskEENor" w:hAnsi="Tele-GroteskEENor"/>
        <w:sz w:val="18"/>
        <w:szCs w:val="18"/>
      </w:rPr>
      <w:t xml:space="preserve">              Formulář je platný od </w:t>
    </w:r>
    <w:r w:rsidR="0078414F">
      <w:rPr>
        <w:rFonts w:ascii="Tele-GroteskEENor" w:hAnsi="Tele-GroteskEENor"/>
        <w:sz w:val="18"/>
        <w:szCs w:val="18"/>
      </w:rPr>
      <w:t>29</w:t>
    </w:r>
    <w:r>
      <w:rPr>
        <w:rFonts w:ascii="Tele-GroteskEENor" w:hAnsi="Tele-GroteskEENor"/>
        <w:sz w:val="18"/>
        <w:szCs w:val="18"/>
      </w:rPr>
      <w:t>. 1. 202</w:t>
    </w:r>
    <w:r w:rsidR="0078414F">
      <w:rPr>
        <w:rFonts w:ascii="Tele-GroteskEENor" w:hAnsi="Tele-GroteskEENor"/>
        <w:sz w:val="18"/>
        <w:szCs w:val="18"/>
      </w:rPr>
      <w:t>4</w:t>
    </w:r>
    <w:r>
      <w:rPr>
        <w:rFonts w:ascii="Tele-GroteskEENor" w:hAnsi="Tele-GroteskEENor"/>
        <w:sz w:val="18"/>
        <w:szCs w:val="18"/>
      </w:rPr>
      <w:tab/>
      <w:t xml:space="preserve">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4</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t xml:space="preserve">5                             </w:t>
    </w:r>
    <w:r w:rsidRPr="000A6017">
      <w:rPr>
        <w:rFonts w:ascii="Tele-GroteskEENor" w:hAnsi="Tele-GroteskEENor"/>
        <w:noProof/>
        <w:color w:val="FF0000"/>
        <w:sz w:val="18"/>
        <w:szCs w:val="18"/>
      </w:rPr>
      <w:t>Symbol * označuje povinné pole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F0FA" w14:textId="03C7BCAE" w:rsidR="008D7035" w:rsidRPr="002D7A18" w:rsidRDefault="008D7035" w:rsidP="00237BB3">
    <w:pPr>
      <w:pStyle w:val="Footer"/>
      <w:ind w:left="567"/>
      <w:rPr>
        <w:rFonts w:ascii="Tele-GroteskEENor" w:hAnsi="Tele-GroteskEENor"/>
        <w:sz w:val="18"/>
        <w:szCs w:val="18"/>
      </w:rPr>
    </w:pPr>
    <w:r>
      <w:rPr>
        <w:rFonts w:ascii="Tele-GroteskEENor" w:hAnsi="Tele-GroteskEENor"/>
        <w:sz w:val="18"/>
        <w:szCs w:val="18"/>
      </w:rPr>
      <w:t>ACC_SBL_RS_1</w:t>
    </w:r>
    <w:r w:rsidR="0078414F">
      <w:rPr>
        <w:rFonts w:ascii="Tele-GroteskEENor" w:hAnsi="Tele-GroteskEENor"/>
        <w:sz w:val="18"/>
        <w:szCs w:val="18"/>
      </w:rPr>
      <w:t>9</w:t>
    </w:r>
    <w:r>
      <w:rPr>
        <w:rFonts w:ascii="Tele-GroteskEENor" w:hAnsi="Tele-GroteskEENor"/>
        <w:sz w:val="18"/>
        <w:szCs w:val="18"/>
      </w:rPr>
      <w:t xml:space="preserve">              Formulář je platný od </w:t>
    </w:r>
    <w:r w:rsidR="0078414F">
      <w:rPr>
        <w:rFonts w:ascii="Tele-GroteskEENor" w:hAnsi="Tele-GroteskEENor"/>
        <w:sz w:val="18"/>
        <w:szCs w:val="18"/>
      </w:rPr>
      <w:t>29</w:t>
    </w:r>
    <w:r>
      <w:rPr>
        <w:rFonts w:ascii="Tele-GroteskEENor" w:hAnsi="Tele-GroteskEENor"/>
        <w:sz w:val="18"/>
        <w:szCs w:val="18"/>
      </w:rPr>
      <w:t xml:space="preserve">. </w:t>
    </w:r>
    <w:r w:rsidR="0078414F">
      <w:rPr>
        <w:rFonts w:ascii="Tele-GroteskEENor" w:hAnsi="Tele-GroteskEENor"/>
        <w:sz w:val="18"/>
        <w:szCs w:val="18"/>
      </w:rPr>
      <w:t>1</w:t>
    </w:r>
    <w:r>
      <w:rPr>
        <w:rFonts w:ascii="Tele-GroteskEENor" w:hAnsi="Tele-GroteskEENor"/>
        <w:sz w:val="18"/>
        <w:szCs w:val="18"/>
      </w:rPr>
      <w:t>. 202</w:t>
    </w:r>
    <w:r w:rsidR="0078414F">
      <w:rPr>
        <w:rFonts w:ascii="Tele-GroteskEENor" w:hAnsi="Tele-GroteskEENor"/>
        <w:sz w:val="18"/>
        <w:szCs w:val="18"/>
      </w:rPr>
      <w:t>4</w:t>
    </w:r>
    <w:r>
      <w:rPr>
        <w:rFonts w:ascii="Tele-GroteskEENor" w:hAnsi="Tele-GroteskEENor"/>
        <w:sz w:val="18"/>
        <w:szCs w:val="18"/>
      </w:rPr>
      <w:tab/>
      <w:t xml:space="preserve">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4</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5</w:t>
    </w:r>
    <w:r>
      <w:rPr>
        <w:rFonts w:ascii="Tele-GroteskEENor" w:hAnsi="Tele-GroteskEENor"/>
        <w:noProof/>
        <w:sz w:val="18"/>
        <w:szCs w:val="18"/>
      </w:rPr>
      <w:fldChar w:fldCharType="end"/>
    </w:r>
    <w:r>
      <w:rPr>
        <w:rFonts w:ascii="Tele-GroteskEENor" w:hAnsi="Tele-GroteskEENor"/>
        <w:noProof/>
        <w:sz w:val="18"/>
        <w:szCs w:val="18"/>
      </w:rPr>
      <w:t xml:space="preserve">                             </w:t>
    </w:r>
    <w:r w:rsidRPr="000A6017">
      <w:rPr>
        <w:rFonts w:ascii="Tele-GroteskEENor" w:hAnsi="Tele-GroteskEENor"/>
        <w:noProof/>
        <w:color w:val="FF0000"/>
        <w:sz w:val="18"/>
        <w:szCs w:val="18"/>
      </w:rPr>
      <w:t>Symbol * označuje povinné pole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82B1B" w14:textId="77777777" w:rsidR="008D7035" w:rsidRPr="002D7A18" w:rsidRDefault="008D7035"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sidRPr="00C90289">
      <w:rPr>
        <w:rFonts w:ascii="Tele-GroteskEENor" w:hAnsi="Tele-GroteskEENor"/>
        <w:noProof/>
        <w:sz w:val="18"/>
        <w:szCs w:val="18"/>
      </w:rPr>
      <w:t>4</w:t>
    </w:r>
    <w:r>
      <w:rPr>
        <w:rFonts w:ascii="Tele-GroteskEENor" w:hAnsi="Tele-GroteskEENo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AB9A3" w14:textId="77777777" w:rsidR="008D7035" w:rsidRPr="002D7A18" w:rsidRDefault="008D7035"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sidRPr="00C90289">
      <w:rPr>
        <w:rFonts w:ascii="Tele-GroteskEENor" w:hAnsi="Tele-GroteskEENor"/>
        <w:noProof/>
        <w:sz w:val="18"/>
        <w:szCs w:val="18"/>
      </w:rPr>
      <w:t>4</w:t>
    </w:r>
    <w:r>
      <w:rPr>
        <w:rFonts w:ascii="Tele-GroteskEENor" w:hAnsi="Tele-GroteskEENo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CCE1" w14:textId="3AACE6C0" w:rsidR="008D7035" w:rsidRPr="00824B50" w:rsidRDefault="008D7035" w:rsidP="00824B50">
    <w:pPr>
      <w:pStyle w:val="Footer"/>
      <w:tabs>
        <w:tab w:val="clear" w:pos="4536"/>
        <w:tab w:val="clear" w:pos="9072"/>
      </w:tabs>
      <w:rPr>
        <w:rFonts w:ascii="Tele-GroteskEENor" w:hAnsi="Tele-GroteskEENor"/>
        <w:sz w:val="18"/>
        <w:szCs w:val="18"/>
      </w:rPr>
    </w:pPr>
    <w:r>
      <w:rPr>
        <w:rFonts w:ascii="Tele-GroteskEENor" w:hAnsi="Tele-GroteskEENor"/>
        <w:sz w:val="18"/>
        <w:szCs w:val="18"/>
      </w:rPr>
      <w:t>ACC_SBL_RS_1</w:t>
    </w:r>
    <w:r w:rsidR="0078414F">
      <w:rPr>
        <w:rFonts w:ascii="Tele-GroteskEENor" w:hAnsi="Tele-GroteskEENor"/>
        <w:sz w:val="18"/>
        <w:szCs w:val="18"/>
      </w:rPr>
      <w:t>9</w:t>
    </w:r>
    <w:r>
      <w:rPr>
        <w:rFonts w:ascii="Tele-GroteskEENor" w:hAnsi="Tele-GroteskEENor"/>
        <w:sz w:val="18"/>
        <w:szCs w:val="18"/>
      </w:rPr>
      <w:tab/>
    </w:r>
    <w:r>
      <w:rPr>
        <w:rFonts w:ascii="Tele-GroteskEENor" w:hAnsi="Tele-GroteskEENor"/>
        <w:sz w:val="18"/>
        <w:szCs w:val="18"/>
      </w:rPr>
      <w:tab/>
      <w:t xml:space="preserve">Formulář je platný od </w:t>
    </w:r>
    <w:r w:rsidR="0078414F">
      <w:rPr>
        <w:rFonts w:ascii="Tele-GroteskEENor" w:hAnsi="Tele-GroteskEENor"/>
        <w:sz w:val="18"/>
        <w:szCs w:val="18"/>
      </w:rPr>
      <w:t>29</w:t>
    </w:r>
    <w:r>
      <w:rPr>
        <w:rFonts w:ascii="Tele-GroteskEENor" w:hAnsi="Tele-GroteskEENor"/>
        <w:sz w:val="18"/>
        <w:szCs w:val="18"/>
      </w:rPr>
      <w:t xml:space="preserve">. </w:t>
    </w:r>
    <w:r w:rsidR="0078414F">
      <w:rPr>
        <w:rFonts w:ascii="Tele-GroteskEENor" w:hAnsi="Tele-GroteskEENor"/>
        <w:sz w:val="18"/>
        <w:szCs w:val="18"/>
      </w:rPr>
      <w:t>1</w:t>
    </w:r>
    <w:r>
      <w:rPr>
        <w:rFonts w:ascii="Tele-GroteskEENor" w:hAnsi="Tele-GroteskEENor"/>
        <w:sz w:val="18"/>
        <w:szCs w:val="18"/>
      </w:rPr>
      <w:t>. 202</w:t>
    </w:r>
    <w:r w:rsidR="0078414F">
      <w:rPr>
        <w:rFonts w:ascii="Tele-GroteskEENor" w:hAnsi="Tele-GroteskEENor"/>
        <w:sz w:val="18"/>
        <w:szCs w:val="18"/>
      </w:rPr>
      <w:t>4</w:t>
    </w:r>
    <w:r>
      <w:rPr>
        <w:rFonts w:ascii="Tele-GroteskEENor" w:hAnsi="Tele-GroteskEENor"/>
        <w:sz w:val="18"/>
        <w:szCs w:val="18"/>
      </w:rPr>
      <w:tab/>
      <w:t xml:space="preserve">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5</w:t>
    </w:r>
    <w:r>
      <w:rPr>
        <w:rFonts w:ascii="Tele-GroteskEENor" w:hAnsi="Tele-GroteskEENor"/>
        <w:noProof/>
        <w:sz w:val="18"/>
        <w:szCs w:val="18"/>
      </w:rPr>
      <w:fldChar w:fldCharType="end"/>
    </w:r>
    <w:r>
      <w:rPr>
        <w:rFonts w:ascii="Tele-GroteskEENor" w:hAnsi="Tele-GroteskEENor"/>
        <w:noProof/>
        <w:sz w:val="18"/>
        <w:szCs w:val="18"/>
      </w:rPr>
      <w:tab/>
    </w:r>
    <w:r>
      <w:rPr>
        <w:rFonts w:ascii="Tele-GroteskEENor" w:hAnsi="Tele-GroteskEENor"/>
        <w:noProof/>
        <w:sz w:val="18"/>
        <w:szCs w:val="18"/>
      </w:rPr>
      <w:tab/>
    </w:r>
    <w:r w:rsidRPr="000A6017">
      <w:rPr>
        <w:rFonts w:ascii="Tele-GroteskEENor" w:hAnsi="Tele-GroteskEENor"/>
        <w:noProof/>
        <w:color w:val="FF0000"/>
        <w:sz w:val="18"/>
        <w:szCs w:val="18"/>
      </w:rPr>
      <w:t>Symbol * označuje povinné pole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E43F" w14:textId="77777777" w:rsidR="008D7035" w:rsidRPr="00824B50" w:rsidRDefault="008D7035" w:rsidP="00824B50">
    <w:pPr>
      <w:pStyle w:val="Footer"/>
      <w:tabs>
        <w:tab w:val="clear" w:pos="4536"/>
        <w:tab w:val="clear" w:pos="9072"/>
      </w:tabs>
      <w:rPr>
        <w:rFonts w:ascii="Tele-GroteskEENor" w:hAnsi="Tele-GroteskEENor"/>
        <w:sz w:val="18"/>
        <w:szCs w:val="18"/>
      </w:rPr>
    </w:pPr>
    <w:r>
      <w:rPr>
        <w:rFonts w:ascii="Tele-GroteskEENor" w:hAnsi="Tele-GroteskEENor"/>
        <w:sz w:val="18"/>
        <w:szCs w:val="18"/>
      </w:rPr>
      <w:t>ACC_SBL_RS_15</w:t>
    </w:r>
    <w:r>
      <w:rPr>
        <w:rFonts w:ascii="Tele-GroteskEENor" w:hAnsi="Tele-GroteskEENor"/>
        <w:sz w:val="18"/>
        <w:szCs w:val="18"/>
      </w:rPr>
      <w:tab/>
    </w:r>
    <w:r>
      <w:rPr>
        <w:rFonts w:ascii="Tele-GroteskEENor" w:hAnsi="Tele-GroteskEENor"/>
        <w:sz w:val="18"/>
        <w:szCs w:val="18"/>
      </w:rPr>
      <w:tab/>
      <w:t>Formulář je platný od 3. 12. 2020</w:t>
    </w:r>
    <w:r>
      <w:rPr>
        <w:rFonts w:ascii="Tele-GroteskEENor" w:hAnsi="Tele-GroteskEENor"/>
        <w:sz w:val="18"/>
        <w:szCs w:val="18"/>
      </w:rPr>
      <w:tab/>
      <w:t xml:space="preserve">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5</w:t>
    </w:r>
    <w:r>
      <w:rPr>
        <w:rFonts w:ascii="Tele-GroteskEENor" w:hAnsi="Tele-GroteskEENor"/>
        <w:noProof/>
        <w:sz w:val="18"/>
        <w:szCs w:val="18"/>
      </w:rPr>
      <w:fldChar w:fldCharType="end"/>
    </w:r>
    <w:r>
      <w:rPr>
        <w:rFonts w:ascii="Tele-GroteskEENor" w:hAnsi="Tele-GroteskEENor"/>
        <w:noProof/>
        <w:sz w:val="18"/>
        <w:szCs w:val="18"/>
      </w:rPr>
      <w:tab/>
    </w:r>
    <w:r>
      <w:rPr>
        <w:rFonts w:ascii="Tele-GroteskEENor" w:hAnsi="Tele-GroteskEENor"/>
        <w:noProof/>
        <w:sz w:val="18"/>
        <w:szCs w:val="18"/>
      </w:rPr>
      <w:tab/>
    </w:r>
    <w:r w:rsidRPr="000A6017">
      <w:rPr>
        <w:rFonts w:ascii="Tele-GroteskEENor" w:hAnsi="Tele-GroteskEENor"/>
        <w:noProof/>
        <w:color w:val="FF0000"/>
        <w:sz w:val="18"/>
        <w:szCs w:val="18"/>
      </w:rPr>
      <w:t>Symbol * označuje povinné pole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BAF0A" w14:textId="77777777" w:rsidR="008D7035" w:rsidRPr="002D7A18" w:rsidRDefault="008D7035"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5</w:t>
    </w:r>
    <w:r>
      <w:rPr>
        <w:rFonts w:ascii="Tele-GroteskEENor" w:hAnsi="Tele-GroteskEENor"/>
        <w:noProof/>
        <w:sz w:val="18"/>
        <w:szCs w:val="18"/>
      </w:rPr>
      <w:fldChar w:fldCharType="end"/>
    </w:r>
  </w:p>
  <w:p w14:paraId="07C6E309" w14:textId="77777777" w:rsidR="008D7035" w:rsidRDefault="008D7035"/>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BA09" w14:textId="77777777" w:rsidR="008D7035" w:rsidRPr="00824B50" w:rsidRDefault="008D7035" w:rsidP="00824B50">
    <w:pPr>
      <w:pStyle w:val="Footer"/>
      <w:tabs>
        <w:tab w:val="clear" w:pos="4536"/>
        <w:tab w:val="clear" w:pos="9072"/>
      </w:tabs>
      <w:rPr>
        <w:rFonts w:ascii="Tele-GroteskEENor" w:hAnsi="Tele-GroteskEENor"/>
        <w:sz w:val="18"/>
        <w:szCs w:val="18"/>
      </w:rPr>
    </w:pPr>
    <w:r>
      <w:rPr>
        <w:rFonts w:ascii="Tele-GroteskEENor" w:hAnsi="Tele-GroteskEENor"/>
        <w:sz w:val="18"/>
        <w:szCs w:val="18"/>
      </w:rPr>
      <w:t>ACC_SBL_RS_15</w:t>
    </w:r>
    <w:r>
      <w:rPr>
        <w:rFonts w:ascii="Tele-GroteskEENor" w:hAnsi="Tele-GroteskEENor"/>
        <w:sz w:val="18"/>
        <w:szCs w:val="18"/>
      </w:rPr>
      <w:tab/>
    </w:r>
    <w:r>
      <w:rPr>
        <w:rFonts w:ascii="Tele-GroteskEENor" w:hAnsi="Tele-GroteskEENor"/>
        <w:sz w:val="18"/>
        <w:szCs w:val="18"/>
      </w:rPr>
      <w:tab/>
      <w:t>Formulář je platný od 3. 12. 2020</w:t>
    </w:r>
    <w:r>
      <w:rPr>
        <w:rFonts w:ascii="Tele-GroteskEENor" w:hAnsi="Tele-GroteskEENor"/>
        <w:sz w:val="18"/>
        <w:szCs w:val="18"/>
      </w:rPr>
      <w:tab/>
      <w:t xml:space="preserve">                  </w:t>
    </w: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5</w:t>
    </w:r>
    <w:r>
      <w:rPr>
        <w:rFonts w:ascii="Tele-GroteskEENor" w:hAnsi="Tele-GroteskEENor"/>
        <w:noProof/>
        <w:sz w:val="18"/>
        <w:szCs w:val="18"/>
      </w:rPr>
      <w:fldChar w:fldCharType="end"/>
    </w:r>
    <w:r>
      <w:rPr>
        <w:rFonts w:ascii="Tele-GroteskEENor" w:hAnsi="Tele-GroteskEENor"/>
        <w:noProof/>
        <w:sz w:val="18"/>
        <w:szCs w:val="18"/>
      </w:rPr>
      <w:tab/>
    </w:r>
    <w:r>
      <w:rPr>
        <w:rFonts w:ascii="Tele-GroteskEENor" w:hAnsi="Tele-GroteskEENor"/>
        <w:noProof/>
        <w:sz w:val="18"/>
        <w:szCs w:val="18"/>
      </w:rPr>
      <w:tab/>
    </w:r>
    <w:r w:rsidRPr="000A6017">
      <w:rPr>
        <w:rFonts w:ascii="Tele-GroteskEENor" w:hAnsi="Tele-GroteskEENor"/>
        <w:noProof/>
        <w:color w:val="FF0000"/>
        <w:sz w:val="18"/>
        <w:szCs w:val="18"/>
      </w:rPr>
      <w:t>Symbol * označuje povinné pole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28130" w14:textId="77777777" w:rsidR="008D7035" w:rsidRPr="002D7A18" w:rsidRDefault="008D7035"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5</w:t>
    </w:r>
    <w:r>
      <w:rPr>
        <w:rFonts w:ascii="Tele-GroteskEENor" w:hAnsi="Tele-GroteskEENor"/>
        <w:noProof/>
        <w:sz w:val="18"/>
        <w:szCs w:val="18"/>
      </w:rPr>
      <w:fldChar w:fldCharType="end"/>
    </w:r>
  </w:p>
  <w:p w14:paraId="7C42DB3C" w14:textId="77777777" w:rsidR="008D7035" w:rsidRDefault="008D703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85B8" w14:textId="77777777" w:rsidR="008D7035" w:rsidRPr="002D7A18" w:rsidRDefault="008D7035"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5</w:t>
    </w:r>
    <w:r>
      <w:rPr>
        <w:rFonts w:ascii="Tele-GroteskEENor" w:hAnsi="Tele-GroteskEENor"/>
        <w:noProof/>
        <w:sz w:val="18"/>
        <w:szCs w:val="18"/>
      </w:rPr>
      <w:fldChar w:fldCharType="end"/>
    </w:r>
  </w:p>
  <w:p w14:paraId="2DD1AC60" w14:textId="77777777" w:rsidR="008D7035" w:rsidRDefault="008D7035"/>
  <w:p w14:paraId="5FCEB21E" w14:textId="77777777" w:rsidR="008D7035" w:rsidRDefault="008D70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938B6" w14:textId="77777777" w:rsidR="00716576" w:rsidRDefault="00716576" w:rsidP="002D7A18">
      <w:pPr>
        <w:spacing w:after="0" w:line="240" w:lineRule="auto"/>
      </w:pPr>
      <w:r>
        <w:separator/>
      </w:r>
    </w:p>
  </w:footnote>
  <w:footnote w:type="continuationSeparator" w:id="0">
    <w:p w14:paraId="27DA9D49" w14:textId="77777777" w:rsidR="00716576" w:rsidRDefault="00716576" w:rsidP="002D7A18">
      <w:pPr>
        <w:spacing w:after="0" w:line="240" w:lineRule="auto"/>
      </w:pPr>
      <w:r>
        <w:continuationSeparator/>
      </w:r>
    </w:p>
  </w:footnote>
  <w:footnote w:id="1">
    <w:p w14:paraId="5FAD1018" w14:textId="763040AA" w:rsidR="008D7035" w:rsidRPr="008B361A" w:rsidRDefault="008D7035">
      <w:pPr>
        <w:pStyle w:val="FootnoteText"/>
        <w:rPr>
          <w:rFonts w:ascii="Tele-GroteskEENor" w:hAnsi="Tele-GroteskEENor"/>
          <w:sz w:val="16"/>
          <w:szCs w:val="16"/>
        </w:rPr>
      </w:pPr>
      <w:r w:rsidRPr="008B361A">
        <w:rPr>
          <w:rStyle w:val="FootnoteReference"/>
          <w:rFonts w:ascii="Tele-GroteskEENor" w:hAnsi="Tele-GroteskEENor"/>
          <w:sz w:val="16"/>
          <w:szCs w:val="16"/>
        </w:rPr>
        <w:footnoteRef/>
      </w:r>
      <w:r w:rsidRPr="008B361A">
        <w:rPr>
          <w:rFonts w:ascii="Tele-GroteskEENor" w:hAnsi="Tele-GroteskEENor"/>
          <w:sz w:val="16"/>
          <w:szCs w:val="16"/>
        </w:rPr>
        <w:t xml:space="preserve"> Označte „Ano“ v případě, že podmiňuje-li zákon č. 340/2015 Sb., o registru smluv, ve znění pozdějších předpisů, nabytí účinnosti Účastnické smlouvy jejím uveřejněním v registru smluv. V opačném případě označte „Ne“</w:t>
      </w:r>
    </w:p>
  </w:footnote>
  <w:footnote w:id="2">
    <w:p w14:paraId="11B9C385" w14:textId="388B6ED9" w:rsidR="008D7035" w:rsidRDefault="008D7035">
      <w:pPr>
        <w:pStyle w:val="FootnoteText"/>
      </w:pPr>
      <w:r w:rsidRPr="008B361A">
        <w:rPr>
          <w:rStyle w:val="FootnoteReference"/>
          <w:rFonts w:ascii="Tele-GroteskEENor" w:hAnsi="Tele-GroteskEENor"/>
          <w:sz w:val="16"/>
          <w:szCs w:val="16"/>
        </w:rPr>
        <w:footnoteRef/>
      </w:r>
      <w:r w:rsidRPr="008B361A">
        <w:rPr>
          <w:rFonts w:ascii="Tele-GroteskEENor" w:hAnsi="Tele-GroteskEENor"/>
          <w:sz w:val="16"/>
          <w:szCs w:val="16"/>
        </w:rPr>
        <w:t xml:space="preserve"> Vyplní obchodní zástupce v případě nového zákazníka. Údaje o fyzické osobě, zodpovědné osobě nebo osobě oprávněné jednat jménem právnické osoby.</w:t>
      </w:r>
    </w:p>
  </w:footnote>
  <w:footnote w:id="3">
    <w:p w14:paraId="2664D689" w14:textId="592AB968" w:rsidR="008D7035" w:rsidRPr="008B361A" w:rsidRDefault="008D7035" w:rsidP="00E74B57">
      <w:pPr>
        <w:pStyle w:val="FootnoteText"/>
        <w:rPr>
          <w:rFonts w:ascii="Tele-GroteskEENor" w:hAnsi="Tele-GroteskEENor"/>
          <w:sz w:val="16"/>
          <w:szCs w:val="16"/>
        </w:rPr>
      </w:pPr>
      <w:r w:rsidRPr="008B361A">
        <w:rPr>
          <w:rStyle w:val="FootnoteReference"/>
          <w:rFonts w:ascii="Tele-GroteskEENor" w:hAnsi="Tele-GroteskEENor"/>
          <w:sz w:val="16"/>
          <w:szCs w:val="16"/>
        </w:rPr>
        <w:footnoteRef/>
      </w:r>
      <w:r w:rsidRPr="008B361A">
        <w:rPr>
          <w:rFonts w:ascii="Tele-GroteskEENor" w:hAnsi="Tele-GroteskEENor"/>
          <w:sz w:val="16"/>
          <w:szCs w:val="16"/>
        </w:rPr>
        <w:t xml:space="preserve"> </w:t>
      </w:r>
      <w:r>
        <w:rPr>
          <w:rFonts w:ascii="Tele-GroteskEENor" w:hAnsi="Tele-GroteskEENor"/>
          <w:sz w:val="16"/>
          <w:szCs w:val="16"/>
        </w:rPr>
        <w:t xml:space="preserve">Kontaktní číslo/e-mail </w:t>
      </w:r>
      <w:r w:rsidRPr="008C5119">
        <w:rPr>
          <w:rFonts w:ascii="Tele-GroteskEENor" w:hAnsi="Tele-GroteskEENor"/>
          <w:sz w:val="16"/>
          <w:szCs w:val="16"/>
        </w:rPr>
        <w:t>zákazníka slouží i pro konfirmace v průběhu aktivace i po aktivaci Služby (např. změna tarifu apod.) Povinný údaj.</w:t>
      </w:r>
    </w:p>
  </w:footnote>
  <w:footnote w:id="4">
    <w:p w14:paraId="7476FCA9" w14:textId="77777777" w:rsidR="006C1D68" w:rsidRDefault="006C1D68" w:rsidP="006C1D68">
      <w:pPr>
        <w:pStyle w:val="FootnoteText"/>
      </w:pPr>
      <w:r>
        <w:rPr>
          <w:rStyle w:val="FootnoteReference"/>
        </w:rPr>
        <w:footnoteRef/>
      </w:r>
      <w:r>
        <w:t xml:space="preserve"> </w:t>
      </w:r>
      <w:r w:rsidRPr="00F63AB7">
        <w:rPr>
          <w:rFonts w:ascii="Tele-GroteskEENor" w:hAnsi="Tele-GroteskEENor"/>
          <w:sz w:val="16"/>
          <w:szCs w:val="16"/>
        </w:rPr>
        <w:t>Platí v případě, že je kolonka označena křížkem.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DF785" w14:textId="77777777" w:rsidR="008D7035" w:rsidRDefault="008D70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5665" w14:textId="77777777" w:rsidR="008D7035" w:rsidRDefault="008D7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EF9"/>
    <w:multiLevelType w:val="hybridMultilevel"/>
    <w:tmpl w:val="E52C62BA"/>
    <w:lvl w:ilvl="0" w:tplc="6BA64A62">
      <w:start w:val="2"/>
      <w:numFmt w:val="decimal"/>
      <w:lvlText w:val="%1)"/>
      <w:lvlJc w:val="left"/>
      <w:pPr>
        <w:tabs>
          <w:tab w:val="num" w:pos="720"/>
        </w:tabs>
        <w:ind w:left="720" w:hanging="360"/>
      </w:pPr>
      <w:rPr>
        <w:rFonts w:hint="default"/>
        <w:b w:val="0"/>
        <w:sz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DC711E"/>
    <w:multiLevelType w:val="hybridMultilevel"/>
    <w:tmpl w:val="BAE6AD46"/>
    <w:lvl w:ilvl="0" w:tplc="C882D62C">
      <w:start w:val="1"/>
      <w:numFmt w:val="bullet"/>
      <w:lvlText w:val=""/>
      <w:lvlJc w:val="left"/>
      <w:pPr>
        <w:ind w:left="360" w:hanging="360"/>
      </w:pPr>
      <w:rPr>
        <w:rFonts w:ascii="Wingdings" w:hAnsi="Wingdings" w:hint="default"/>
        <w:color w:val="auto"/>
      </w:rPr>
    </w:lvl>
    <w:lvl w:ilvl="1" w:tplc="C882D62C">
      <w:start w:val="1"/>
      <w:numFmt w:val="bullet"/>
      <w:lvlText w:val=""/>
      <w:lvlJc w:val="left"/>
      <w:pPr>
        <w:ind w:left="1080" w:hanging="360"/>
      </w:pPr>
      <w:rPr>
        <w:rFonts w:ascii="Wingdings" w:hAnsi="Wingdings"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13B3CE2"/>
    <w:multiLevelType w:val="multilevel"/>
    <w:tmpl w:val="84C01E58"/>
    <w:lvl w:ilvl="0">
      <w:start w:val="1"/>
      <w:numFmt w:val="decimal"/>
      <w:lvlText w:val="%1)"/>
      <w:lvlJc w:val="left"/>
      <w:pPr>
        <w:tabs>
          <w:tab w:val="num" w:pos="720"/>
        </w:tabs>
        <w:ind w:left="720" w:hanging="360"/>
      </w:pPr>
      <w:rPr>
        <w:b w:val="0"/>
        <w:sz w:val="12"/>
        <w:szCs w:val="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ED7985"/>
    <w:multiLevelType w:val="hybridMultilevel"/>
    <w:tmpl w:val="905A50F6"/>
    <w:lvl w:ilvl="0" w:tplc="04050011">
      <w:start w:val="1"/>
      <w:numFmt w:val="decimal"/>
      <w:lvlText w:val="%1)"/>
      <w:lvlJc w:val="left"/>
      <w:pPr>
        <w:tabs>
          <w:tab w:val="num" w:pos="785"/>
        </w:tabs>
        <w:ind w:left="78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CC02273"/>
    <w:multiLevelType w:val="hybridMultilevel"/>
    <w:tmpl w:val="38068F32"/>
    <w:lvl w:ilvl="0" w:tplc="FFFFFFFF">
      <w:start w:val="1"/>
      <w:numFmt w:val="decimal"/>
      <w:lvlText w:val="%1)"/>
      <w:lvlJc w:val="left"/>
      <w:pPr>
        <w:tabs>
          <w:tab w:val="num" w:pos="397"/>
        </w:tabs>
        <w:ind w:left="39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5" w15:restartNumberingAfterBreak="0">
    <w:nsid w:val="1ED17742"/>
    <w:multiLevelType w:val="hybridMultilevel"/>
    <w:tmpl w:val="042C64B6"/>
    <w:lvl w:ilvl="0" w:tplc="C9FE88B0">
      <w:start w:val="1"/>
      <w:numFmt w:val="bullet"/>
      <w:lvlText w:val=""/>
      <w:lvlJc w:val="left"/>
      <w:pPr>
        <w:tabs>
          <w:tab w:val="num" w:pos="284"/>
        </w:tabs>
        <w:ind w:left="284" w:hanging="284"/>
      </w:pPr>
      <w:rPr>
        <w:rFonts w:ascii="Wingdings" w:hAnsi="Wingdings" w:hint="default"/>
        <w:color w:val="80808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F078DC"/>
    <w:multiLevelType w:val="hybridMultilevel"/>
    <w:tmpl w:val="84C01E58"/>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33270DF"/>
    <w:multiLevelType w:val="hybridMultilevel"/>
    <w:tmpl w:val="B39C1EF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AFD67B6"/>
    <w:multiLevelType w:val="hybridMultilevel"/>
    <w:tmpl w:val="F17600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 w15:restartNumberingAfterBreak="0">
    <w:nsid w:val="2CB730F9"/>
    <w:multiLevelType w:val="hybridMultilevel"/>
    <w:tmpl w:val="DB7A78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2EE54D4D"/>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F0A40F6"/>
    <w:multiLevelType w:val="hybridMultilevel"/>
    <w:tmpl w:val="CCCEB7B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5E84C90"/>
    <w:multiLevelType w:val="hybridMultilevel"/>
    <w:tmpl w:val="D964610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344060"/>
    <w:multiLevelType w:val="singleLevel"/>
    <w:tmpl w:val="A6FE0204"/>
    <w:lvl w:ilvl="0">
      <w:start w:val="1"/>
      <w:numFmt w:val="decimal"/>
      <w:lvlText w:val="%1)"/>
      <w:lvlJc w:val="left"/>
      <w:pPr>
        <w:tabs>
          <w:tab w:val="num" w:pos="2061"/>
        </w:tabs>
        <w:ind w:left="2061" w:hanging="360"/>
      </w:pPr>
      <w:rPr>
        <w:rFonts w:hint="default"/>
      </w:rPr>
    </w:lvl>
  </w:abstractNum>
  <w:abstractNum w:abstractNumId="14" w15:restartNumberingAfterBreak="0">
    <w:nsid w:val="3D85629B"/>
    <w:multiLevelType w:val="hybridMultilevel"/>
    <w:tmpl w:val="3920E7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09271F0"/>
    <w:multiLevelType w:val="hybridMultilevel"/>
    <w:tmpl w:val="A0660402"/>
    <w:lvl w:ilvl="0" w:tplc="C882D62C">
      <w:start w:val="1"/>
      <w:numFmt w:val="bullet"/>
      <w:lvlText w:val=""/>
      <w:lvlJc w:val="left"/>
      <w:pPr>
        <w:ind w:left="360" w:hanging="360"/>
      </w:pPr>
      <w:rPr>
        <w:rFonts w:ascii="Wingdings" w:hAnsi="Wingdings"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4405357D"/>
    <w:multiLevelType w:val="singleLevel"/>
    <w:tmpl w:val="83B66C92"/>
    <w:lvl w:ilvl="0">
      <w:start w:val="1"/>
      <w:numFmt w:val="decimal"/>
      <w:lvlText w:val="%1)"/>
      <w:lvlJc w:val="left"/>
      <w:pPr>
        <w:tabs>
          <w:tab w:val="num" w:pos="2061"/>
        </w:tabs>
        <w:ind w:left="2061" w:hanging="360"/>
      </w:pPr>
      <w:rPr>
        <w:rFonts w:hint="default"/>
      </w:rPr>
    </w:lvl>
  </w:abstractNum>
  <w:abstractNum w:abstractNumId="17" w15:restartNumberingAfterBreak="0">
    <w:nsid w:val="47931014"/>
    <w:multiLevelType w:val="hybridMultilevel"/>
    <w:tmpl w:val="20A6E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287FA4"/>
    <w:multiLevelType w:val="singleLevel"/>
    <w:tmpl w:val="EFCC1144"/>
    <w:lvl w:ilvl="0">
      <w:start w:val="1"/>
      <w:numFmt w:val="decimal"/>
      <w:lvlText w:val="%1)"/>
      <w:lvlJc w:val="left"/>
      <w:pPr>
        <w:tabs>
          <w:tab w:val="num" w:pos="2061"/>
        </w:tabs>
        <w:ind w:left="2061" w:hanging="360"/>
      </w:pPr>
      <w:rPr>
        <w:rFonts w:hint="default"/>
      </w:rPr>
    </w:lvl>
  </w:abstractNum>
  <w:abstractNum w:abstractNumId="19" w15:restartNumberingAfterBreak="0">
    <w:nsid w:val="4D7971B2"/>
    <w:multiLevelType w:val="hybridMultilevel"/>
    <w:tmpl w:val="84AC4964"/>
    <w:lvl w:ilvl="0" w:tplc="4E18798C">
      <w:numFmt w:val="bullet"/>
      <w:lvlText w:val="-"/>
      <w:lvlJc w:val="left"/>
      <w:pPr>
        <w:ind w:left="1800" w:hanging="360"/>
      </w:pPr>
      <w:rPr>
        <w:rFonts w:ascii="Calibri" w:eastAsiaTheme="minorHAnsi"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0" w15:restartNumberingAfterBreak="0">
    <w:nsid w:val="52EC607C"/>
    <w:multiLevelType w:val="hybridMultilevel"/>
    <w:tmpl w:val="A7C0094E"/>
    <w:lvl w:ilvl="0" w:tplc="0F14F32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55C70434"/>
    <w:multiLevelType w:val="hybridMultilevel"/>
    <w:tmpl w:val="BCCA320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15:restartNumberingAfterBreak="0">
    <w:nsid w:val="579E187B"/>
    <w:multiLevelType w:val="hybridMultilevel"/>
    <w:tmpl w:val="A9A4AC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586BF0"/>
    <w:multiLevelType w:val="hybridMultilevel"/>
    <w:tmpl w:val="601ED702"/>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4" w15:restartNumberingAfterBreak="0">
    <w:nsid w:val="5BF22AD7"/>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4E918E4"/>
    <w:multiLevelType w:val="hybridMultilevel"/>
    <w:tmpl w:val="80D61C5A"/>
    <w:lvl w:ilvl="0" w:tplc="EEE2E328">
      <w:start w:val="6"/>
      <w:numFmt w:val="decimal"/>
      <w:lvlText w:val="%1."/>
      <w:lvlJc w:val="left"/>
      <w:pPr>
        <w:ind w:left="706" w:hanging="360"/>
      </w:pPr>
      <w:rPr>
        <w:rFonts w:ascii="Arial" w:hAnsi="Arial" w:cs="Arial" w:hint="default"/>
        <w:sz w:val="16"/>
        <w:szCs w:val="16"/>
      </w:rPr>
    </w:lvl>
    <w:lvl w:ilvl="1" w:tplc="C98CAB9A">
      <w:numFmt w:val="bullet"/>
      <w:lvlText w:val="-"/>
      <w:lvlJc w:val="left"/>
      <w:pPr>
        <w:ind w:left="1426" w:hanging="360"/>
      </w:pPr>
      <w:rPr>
        <w:rFonts w:ascii="Arial" w:eastAsia="Times New Roman" w:hAnsi="Arial" w:cs="Arial"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26" w15:restartNumberingAfterBreak="0">
    <w:nsid w:val="657577A0"/>
    <w:multiLevelType w:val="hybridMultilevel"/>
    <w:tmpl w:val="77789F06"/>
    <w:lvl w:ilvl="0" w:tplc="FFFFFFFF">
      <w:start w:val="1"/>
      <w:numFmt w:val="decimal"/>
      <w:lvlText w:val="%1)"/>
      <w:lvlJc w:val="left"/>
      <w:pPr>
        <w:tabs>
          <w:tab w:val="num" w:pos="397"/>
        </w:tabs>
        <w:ind w:left="39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27" w15:restartNumberingAfterBreak="0">
    <w:nsid w:val="67B73529"/>
    <w:multiLevelType w:val="hybridMultilevel"/>
    <w:tmpl w:val="FE9A1B1A"/>
    <w:lvl w:ilvl="0" w:tplc="45148F0A">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B334381"/>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6963144"/>
    <w:multiLevelType w:val="hybridMultilevel"/>
    <w:tmpl w:val="A88A660A"/>
    <w:lvl w:ilvl="0" w:tplc="8A7E917C">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0" w15:restartNumberingAfterBreak="0">
    <w:nsid w:val="781E7643"/>
    <w:multiLevelType w:val="hybridMultilevel"/>
    <w:tmpl w:val="95429120"/>
    <w:lvl w:ilvl="0" w:tplc="FFFFFFFF">
      <w:start w:val="1"/>
      <w:numFmt w:val="decimal"/>
      <w:lvlText w:val="%1)"/>
      <w:lvlJc w:val="left"/>
      <w:pPr>
        <w:tabs>
          <w:tab w:val="num" w:pos="1418"/>
        </w:tabs>
        <w:ind w:left="1418" w:hanging="397"/>
      </w:pPr>
      <w:rPr>
        <w:rFonts w:hint="default"/>
        <w:b w:val="0"/>
        <w:i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1" w15:restartNumberingAfterBreak="0">
    <w:nsid w:val="78A81CAE"/>
    <w:multiLevelType w:val="hybridMultilevel"/>
    <w:tmpl w:val="F8A8F516"/>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C767D4A"/>
    <w:multiLevelType w:val="hybridMultilevel"/>
    <w:tmpl w:val="BD84FDB4"/>
    <w:lvl w:ilvl="0" w:tplc="EEE2E328">
      <w:start w:val="6"/>
      <w:numFmt w:val="decimal"/>
      <w:lvlText w:val="%1."/>
      <w:lvlJc w:val="left"/>
      <w:pPr>
        <w:ind w:left="706" w:hanging="360"/>
      </w:pPr>
      <w:rPr>
        <w:rFonts w:ascii="Arial" w:hAnsi="Arial" w:cs="Arial" w:hint="default"/>
        <w:sz w:val="16"/>
        <w:szCs w:val="16"/>
      </w:rPr>
    </w:lvl>
    <w:lvl w:ilvl="1" w:tplc="04050005">
      <w:start w:val="1"/>
      <w:numFmt w:val="bullet"/>
      <w:lvlText w:val=""/>
      <w:lvlJc w:val="left"/>
      <w:pPr>
        <w:ind w:left="1426" w:hanging="360"/>
      </w:pPr>
      <w:rPr>
        <w:rFonts w:ascii="Wingdings" w:hAnsi="Wingdings"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33" w15:restartNumberingAfterBreak="0">
    <w:nsid w:val="7EA71A8B"/>
    <w:multiLevelType w:val="singleLevel"/>
    <w:tmpl w:val="0B480DCC"/>
    <w:lvl w:ilvl="0">
      <w:start w:val="1"/>
      <w:numFmt w:val="decimal"/>
      <w:lvlText w:val="%1)"/>
      <w:lvlJc w:val="left"/>
      <w:pPr>
        <w:tabs>
          <w:tab w:val="num" w:pos="2061"/>
        </w:tabs>
        <w:ind w:left="2061" w:hanging="360"/>
      </w:pPr>
      <w:rPr>
        <w:rFonts w:hint="default"/>
      </w:rPr>
    </w:lvl>
  </w:abstractNum>
  <w:abstractNum w:abstractNumId="34" w15:restartNumberingAfterBreak="0">
    <w:nsid w:val="7F035A77"/>
    <w:multiLevelType w:val="hybridMultilevel"/>
    <w:tmpl w:val="7760F7EE"/>
    <w:lvl w:ilvl="0" w:tplc="8A708630">
      <w:start w:val="2"/>
      <w:numFmt w:val="bullet"/>
      <w:lvlText w:val="-"/>
      <w:lvlJc w:val="left"/>
      <w:pPr>
        <w:ind w:left="1080" w:hanging="72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73521943">
    <w:abstractNumId w:val="17"/>
  </w:num>
  <w:num w:numId="2" w16cid:durableId="1843619498">
    <w:abstractNumId w:val="14"/>
  </w:num>
  <w:num w:numId="3" w16cid:durableId="127863974">
    <w:abstractNumId w:val="11"/>
  </w:num>
  <w:num w:numId="4" w16cid:durableId="322897504">
    <w:abstractNumId w:val="27"/>
  </w:num>
  <w:num w:numId="5" w16cid:durableId="1701856864">
    <w:abstractNumId w:val="19"/>
  </w:num>
  <w:num w:numId="6" w16cid:durableId="135336609">
    <w:abstractNumId w:val="12"/>
  </w:num>
  <w:num w:numId="7" w16cid:durableId="1450852975">
    <w:abstractNumId w:val="7"/>
  </w:num>
  <w:num w:numId="8" w16cid:durableId="771976257">
    <w:abstractNumId w:val="32"/>
  </w:num>
  <w:num w:numId="9" w16cid:durableId="993264966">
    <w:abstractNumId w:val="23"/>
  </w:num>
  <w:num w:numId="10" w16cid:durableId="496968953">
    <w:abstractNumId w:val="22"/>
  </w:num>
  <w:num w:numId="11" w16cid:durableId="1128740583">
    <w:abstractNumId w:val="5"/>
  </w:num>
  <w:num w:numId="12" w16cid:durableId="1213535842">
    <w:abstractNumId w:val="3"/>
  </w:num>
  <w:num w:numId="13" w16cid:durableId="1891139572">
    <w:abstractNumId w:val="26"/>
  </w:num>
  <w:num w:numId="14" w16cid:durableId="696195200">
    <w:abstractNumId w:val="33"/>
  </w:num>
  <w:num w:numId="15" w16cid:durableId="790788255">
    <w:abstractNumId w:val="16"/>
  </w:num>
  <w:num w:numId="16" w16cid:durableId="704983019">
    <w:abstractNumId w:val="18"/>
  </w:num>
  <w:num w:numId="17" w16cid:durableId="2112553052">
    <w:abstractNumId w:val="13"/>
  </w:num>
  <w:num w:numId="18" w16cid:durableId="636224856">
    <w:abstractNumId w:val="6"/>
  </w:num>
  <w:num w:numId="19" w16cid:durableId="634337577">
    <w:abstractNumId w:val="2"/>
  </w:num>
  <w:num w:numId="20" w16cid:durableId="859318931">
    <w:abstractNumId w:val="31"/>
  </w:num>
  <w:num w:numId="21" w16cid:durableId="1222599932">
    <w:abstractNumId w:val="10"/>
  </w:num>
  <w:num w:numId="22" w16cid:durableId="827599415">
    <w:abstractNumId w:val="9"/>
  </w:num>
  <w:num w:numId="23" w16cid:durableId="468597020">
    <w:abstractNumId w:val="0"/>
  </w:num>
  <w:num w:numId="24" w16cid:durableId="1386369454">
    <w:abstractNumId w:val="28"/>
  </w:num>
  <w:num w:numId="25" w16cid:durableId="1854223605">
    <w:abstractNumId w:val="24"/>
  </w:num>
  <w:num w:numId="26" w16cid:durableId="1225752083">
    <w:abstractNumId w:val="8"/>
  </w:num>
  <w:num w:numId="27" w16cid:durableId="1773550502">
    <w:abstractNumId w:val="30"/>
  </w:num>
  <w:num w:numId="28" w16cid:durableId="10423674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581347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9728099">
    <w:abstractNumId w:val="25"/>
  </w:num>
  <w:num w:numId="31" w16cid:durableId="1415929703">
    <w:abstractNumId w:val="29"/>
  </w:num>
  <w:num w:numId="32" w16cid:durableId="12120370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8903100">
    <w:abstractNumId w:val="15"/>
  </w:num>
  <w:num w:numId="34" w16cid:durableId="823856418">
    <w:abstractNumId w:val="34"/>
  </w:num>
  <w:num w:numId="35" w16cid:durableId="1492410811">
    <w:abstractNumId w:val="1"/>
  </w:num>
  <w:num w:numId="36" w16cid:durableId="1081565738">
    <w:abstractNumId w:val="20"/>
  </w:num>
  <w:num w:numId="37" w16cid:durableId="155407900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E7"/>
    <w:rsid w:val="00000B04"/>
    <w:rsid w:val="00001DAB"/>
    <w:rsid w:val="000061FB"/>
    <w:rsid w:val="00007739"/>
    <w:rsid w:val="00017F07"/>
    <w:rsid w:val="00024A8C"/>
    <w:rsid w:val="000408F1"/>
    <w:rsid w:val="000432E2"/>
    <w:rsid w:val="00045ABA"/>
    <w:rsid w:val="000501B3"/>
    <w:rsid w:val="000548E7"/>
    <w:rsid w:val="0005689D"/>
    <w:rsid w:val="000604A5"/>
    <w:rsid w:val="00060935"/>
    <w:rsid w:val="00060E7D"/>
    <w:rsid w:val="00063739"/>
    <w:rsid w:val="00064420"/>
    <w:rsid w:val="00067B07"/>
    <w:rsid w:val="0007598F"/>
    <w:rsid w:val="00076A8D"/>
    <w:rsid w:val="00081DD0"/>
    <w:rsid w:val="0009072D"/>
    <w:rsid w:val="00092EC7"/>
    <w:rsid w:val="000941C7"/>
    <w:rsid w:val="000A095A"/>
    <w:rsid w:val="000A1110"/>
    <w:rsid w:val="000B4F47"/>
    <w:rsid w:val="000C0A27"/>
    <w:rsid w:val="000C0AE4"/>
    <w:rsid w:val="000E27D0"/>
    <w:rsid w:val="000E2A4C"/>
    <w:rsid w:val="000E41B7"/>
    <w:rsid w:val="000E44C6"/>
    <w:rsid w:val="000E599C"/>
    <w:rsid w:val="000F0019"/>
    <w:rsid w:val="000F3C91"/>
    <w:rsid w:val="000F3F99"/>
    <w:rsid w:val="000F4DFD"/>
    <w:rsid w:val="00100130"/>
    <w:rsid w:val="00102034"/>
    <w:rsid w:val="00104610"/>
    <w:rsid w:val="0011099D"/>
    <w:rsid w:val="001122FF"/>
    <w:rsid w:val="00116413"/>
    <w:rsid w:val="00121C44"/>
    <w:rsid w:val="00122FBF"/>
    <w:rsid w:val="00131C35"/>
    <w:rsid w:val="0013223F"/>
    <w:rsid w:val="00135B5C"/>
    <w:rsid w:val="00135C45"/>
    <w:rsid w:val="00141CD8"/>
    <w:rsid w:val="00152880"/>
    <w:rsid w:val="001621C1"/>
    <w:rsid w:val="0016332F"/>
    <w:rsid w:val="00163D28"/>
    <w:rsid w:val="001675BB"/>
    <w:rsid w:val="00170392"/>
    <w:rsid w:val="00172F8E"/>
    <w:rsid w:val="001856C2"/>
    <w:rsid w:val="00191397"/>
    <w:rsid w:val="00193E62"/>
    <w:rsid w:val="0019491A"/>
    <w:rsid w:val="00197829"/>
    <w:rsid w:val="001B5B34"/>
    <w:rsid w:val="001B7CD5"/>
    <w:rsid w:val="001B7F8D"/>
    <w:rsid w:val="001C7304"/>
    <w:rsid w:val="001D05F6"/>
    <w:rsid w:val="001D09B6"/>
    <w:rsid w:val="001D266A"/>
    <w:rsid w:val="001D3665"/>
    <w:rsid w:val="001D4C31"/>
    <w:rsid w:val="001D6217"/>
    <w:rsid w:val="001E05F7"/>
    <w:rsid w:val="002010B4"/>
    <w:rsid w:val="00203042"/>
    <w:rsid w:val="0020390B"/>
    <w:rsid w:val="00204698"/>
    <w:rsid w:val="00213DEE"/>
    <w:rsid w:val="00221122"/>
    <w:rsid w:val="00222AF1"/>
    <w:rsid w:val="00225DD7"/>
    <w:rsid w:val="002313C7"/>
    <w:rsid w:val="00231602"/>
    <w:rsid w:val="0023257E"/>
    <w:rsid w:val="00233943"/>
    <w:rsid w:val="00237BB3"/>
    <w:rsid w:val="0024094B"/>
    <w:rsid w:val="00240C83"/>
    <w:rsid w:val="0024461C"/>
    <w:rsid w:val="00250305"/>
    <w:rsid w:val="002552BA"/>
    <w:rsid w:val="002611E7"/>
    <w:rsid w:val="0026344D"/>
    <w:rsid w:val="00265548"/>
    <w:rsid w:val="00265B3D"/>
    <w:rsid w:val="00265CEC"/>
    <w:rsid w:val="00265DA6"/>
    <w:rsid w:val="00281741"/>
    <w:rsid w:val="0028491F"/>
    <w:rsid w:val="002933C1"/>
    <w:rsid w:val="002943F4"/>
    <w:rsid w:val="002949B5"/>
    <w:rsid w:val="00295C3C"/>
    <w:rsid w:val="00296323"/>
    <w:rsid w:val="00297D50"/>
    <w:rsid w:val="002A06D8"/>
    <w:rsid w:val="002A09C0"/>
    <w:rsid w:val="002A48B0"/>
    <w:rsid w:val="002A575F"/>
    <w:rsid w:val="002A6CAE"/>
    <w:rsid w:val="002B0516"/>
    <w:rsid w:val="002B15CA"/>
    <w:rsid w:val="002C4AFA"/>
    <w:rsid w:val="002C6FEB"/>
    <w:rsid w:val="002D0302"/>
    <w:rsid w:val="002D07AE"/>
    <w:rsid w:val="002D2A2D"/>
    <w:rsid w:val="002D7A18"/>
    <w:rsid w:val="002E0DD2"/>
    <w:rsid w:val="002E24DF"/>
    <w:rsid w:val="002F4A63"/>
    <w:rsid w:val="003054AF"/>
    <w:rsid w:val="00321244"/>
    <w:rsid w:val="00323891"/>
    <w:rsid w:val="003322B5"/>
    <w:rsid w:val="00333016"/>
    <w:rsid w:val="00333857"/>
    <w:rsid w:val="00342866"/>
    <w:rsid w:val="00351C62"/>
    <w:rsid w:val="003534E7"/>
    <w:rsid w:val="00355CFB"/>
    <w:rsid w:val="00361364"/>
    <w:rsid w:val="00365591"/>
    <w:rsid w:val="00372A30"/>
    <w:rsid w:val="00373A7D"/>
    <w:rsid w:val="003755F7"/>
    <w:rsid w:val="0037568A"/>
    <w:rsid w:val="003761D5"/>
    <w:rsid w:val="003761EB"/>
    <w:rsid w:val="00386176"/>
    <w:rsid w:val="00390034"/>
    <w:rsid w:val="00391EC6"/>
    <w:rsid w:val="0039231C"/>
    <w:rsid w:val="00392A13"/>
    <w:rsid w:val="003A2CF0"/>
    <w:rsid w:val="003A5E40"/>
    <w:rsid w:val="003A7A7E"/>
    <w:rsid w:val="003C150B"/>
    <w:rsid w:val="003C172F"/>
    <w:rsid w:val="003C4FE3"/>
    <w:rsid w:val="003C5048"/>
    <w:rsid w:val="003C7057"/>
    <w:rsid w:val="003D09A0"/>
    <w:rsid w:val="003E373E"/>
    <w:rsid w:val="003E59E6"/>
    <w:rsid w:val="003E7DC4"/>
    <w:rsid w:val="003F061B"/>
    <w:rsid w:val="003F313F"/>
    <w:rsid w:val="00400D60"/>
    <w:rsid w:val="00405BB1"/>
    <w:rsid w:val="0041307D"/>
    <w:rsid w:val="0042315E"/>
    <w:rsid w:val="0043515F"/>
    <w:rsid w:val="00446B89"/>
    <w:rsid w:val="0044718B"/>
    <w:rsid w:val="0045434C"/>
    <w:rsid w:val="00454544"/>
    <w:rsid w:val="004577F8"/>
    <w:rsid w:val="00462FCD"/>
    <w:rsid w:val="0047197D"/>
    <w:rsid w:val="00472EFF"/>
    <w:rsid w:val="00480806"/>
    <w:rsid w:val="004821C1"/>
    <w:rsid w:val="00485EBD"/>
    <w:rsid w:val="00486D59"/>
    <w:rsid w:val="00487B03"/>
    <w:rsid w:val="00487D4A"/>
    <w:rsid w:val="004906C6"/>
    <w:rsid w:val="0049503B"/>
    <w:rsid w:val="004A0671"/>
    <w:rsid w:val="004A09B4"/>
    <w:rsid w:val="004A0D76"/>
    <w:rsid w:val="004A24D1"/>
    <w:rsid w:val="004A7AA2"/>
    <w:rsid w:val="004C074A"/>
    <w:rsid w:val="004C1676"/>
    <w:rsid w:val="004D0C4E"/>
    <w:rsid w:val="004D402C"/>
    <w:rsid w:val="004D4400"/>
    <w:rsid w:val="004D7197"/>
    <w:rsid w:val="004E48F9"/>
    <w:rsid w:val="004F1027"/>
    <w:rsid w:val="004F14C1"/>
    <w:rsid w:val="004F51EA"/>
    <w:rsid w:val="004F64E7"/>
    <w:rsid w:val="004F7987"/>
    <w:rsid w:val="0050171F"/>
    <w:rsid w:val="0050510C"/>
    <w:rsid w:val="0050585A"/>
    <w:rsid w:val="00506EA7"/>
    <w:rsid w:val="00513147"/>
    <w:rsid w:val="00513EEC"/>
    <w:rsid w:val="005141CB"/>
    <w:rsid w:val="0051778A"/>
    <w:rsid w:val="00520E90"/>
    <w:rsid w:val="00525730"/>
    <w:rsid w:val="00527189"/>
    <w:rsid w:val="005317E1"/>
    <w:rsid w:val="00534094"/>
    <w:rsid w:val="00535E6C"/>
    <w:rsid w:val="00536F7E"/>
    <w:rsid w:val="00537D5E"/>
    <w:rsid w:val="00546B1C"/>
    <w:rsid w:val="00553794"/>
    <w:rsid w:val="00567019"/>
    <w:rsid w:val="00567EE4"/>
    <w:rsid w:val="005801E7"/>
    <w:rsid w:val="0058266C"/>
    <w:rsid w:val="005943D8"/>
    <w:rsid w:val="00596212"/>
    <w:rsid w:val="005A026A"/>
    <w:rsid w:val="005A1AE0"/>
    <w:rsid w:val="005A43A2"/>
    <w:rsid w:val="005A5011"/>
    <w:rsid w:val="005B33E4"/>
    <w:rsid w:val="005B69FD"/>
    <w:rsid w:val="005D1C36"/>
    <w:rsid w:val="005D2743"/>
    <w:rsid w:val="005D546E"/>
    <w:rsid w:val="005D686C"/>
    <w:rsid w:val="005D7152"/>
    <w:rsid w:val="005D7930"/>
    <w:rsid w:val="005D7E6F"/>
    <w:rsid w:val="005E01BF"/>
    <w:rsid w:val="005E3E76"/>
    <w:rsid w:val="005E6D01"/>
    <w:rsid w:val="005F09A7"/>
    <w:rsid w:val="005F3354"/>
    <w:rsid w:val="00600DF4"/>
    <w:rsid w:val="00603F13"/>
    <w:rsid w:val="00616F65"/>
    <w:rsid w:val="006236E4"/>
    <w:rsid w:val="00625B5B"/>
    <w:rsid w:val="006268DD"/>
    <w:rsid w:val="00635B2A"/>
    <w:rsid w:val="006372A2"/>
    <w:rsid w:val="0064365F"/>
    <w:rsid w:val="00653791"/>
    <w:rsid w:val="0065718C"/>
    <w:rsid w:val="0066320D"/>
    <w:rsid w:val="00664D90"/>
    <w:rsid w:val="00671645"/>
    <w:rsid w:val="00683E1C"/>
    <w:rsid w:val="0068636F"/>
    <w:rsid w:val="00686602"/>
    <w:rsid w:val="006B1D8B"/>
    <w:rsid w:val="006B3BE7"/>
    <w:rsid w:val="006B5EF3"/>
    <w:rsid w:val="006C163E"/>
    <w:rsid w:val="006C1D68"/>
    <w:rsid w:val="006C1FC3"/>
    <w:rsid w:val="006C2BB6"/>
    <w:rsid w:val="006C2DDB"/>
    <w:rsid w:val="006D7469"/>
    <w:rsid w:val="006F23C3"/>
    <w:rsid w:val="006F622E"/>
    <w:rsid w:val="0071468C"/>
    <w:rsid w:val="00714A17"/>
    <w:rsid w:val="00714C10"/>
    <w:rsid w:val="00714E30"/>
    <w:rsid w:val="00716576"/>
    <w:rsid w:val="00717215"/>
    <w:rsid w:val="0071750B"/>
    <w:rsid w:val="00730F1B"/>
    <w:rsid w:val="00731594"/>
    <w:rsid w:val="00736641"/>
    <w:rsid w:val="00737120"/>
    <w:rsid w:val="00746FF3"/>
    <w:rsid w:val="00747472"/>
    <w:rsid w:val="00762193"/>
    <w:rsid w:val="00762773"/>
    <w:rsid w:val="007635A7"/>
    <w:rsid w:val="0077148A"/>
    <w:rsid w:val="00776970"/>
    <w:rsid w:val="00777FAD"/>
    <w:rsid w:val="00780D06"/>
    <w:rsid w:val="00782043"/>
    <w:rsid w:val="007827BB"/>
    <w:rsid w:val="0078414F"/>
    <w:rsid w:val="007848B4"/>
    <w:rsid w:val="0078730D"/>
    <w:rsid w:val="007921D2"/>
    <w:rsid w:val="007A1582"/>
    <w:rsid w:val="007B0EC1"/>
    <w:rsid w:val="007B2E03"/>
    <w:rsid w:val="007C4D14"/>
    <w:rsid w:val="007C4EBF"/>
    <w:rsid w:val="007C7278"/>
    <w:rsid w:val="007F3271"/>
    <w:rsid w:val="00800969"/>
    <w:rsid w:val="00801875"/>
    <w:rsid w:val="0080372D"/>
    <w:rsid w:val="00805782"/>
    <w:rsid w:val="0081156A"/>
    <w:rsid w:val="00812FED"/>
    <w:rsid w:val="008173E2"/>
    <w:rsid w:val="008177FD"/>
    <w:rsid w:val="00823837"/>
    <w:rsid w:val="00823A4F"/>
    <w:rsid w:val="00824181"/>
    <w:rsid w:val="00824B50"/>
    <w:rsid w:val="00824C1F"/>
    <w:rsid w:val="008259D8"/>
    <w:rsid w:val="00833972"/>
    <w:rsid w:val="00837011"/>
    <w:rsid w:val="00837F0C"/>
    <w:rsid w:val="008409DF"/>
    <w:rsid w:val="008421D4"/>
    <w:rsid w:val="00843C56"/>
    <w:rsid w:val="008451EB"/>
    <w:rsid w:val="0084602B"/>
    <w:rsid w:val="00846206"/>
    <w:rsid w:val="0084633F"/>
    <w:rsid w:val="00850807"/>
    <w:rsid w:val="008563CC"/>
    <w:rsid w:val="00866E64"/>
    <w:rsid w:val="00874F7E"/>
    <w:rsid w:val="0087710F"/>
    <w:rsid w:val="00877BD0"/>
    <w:rsid w:val="0088239A"/>
    <w:rsid w:val="00886868"/>
    <w:rsid w:val="00887037"/>
    <w:rsid w:val="008871B7"/>
    <w:rsid w:val="008926F3"/>
    <w:rsid w:val="00893198"/>
    <w:rsid w:val="008954C9"/>
    <w:rsid w:val="00896C92"/>
    <w:rsid w:val="0089700D"/>
    <w:rsid w:val="008A1FCE"/>
    <w:rsid w:val="008A3C00"/>
    <w:rsid w:val="008A498D"/>
    <w:rsid w:val="008B030E"/>
    <w:rsid w:val="008B361A"/>
    <w:rsid w:val="008B4063"/>
    <w:rsid w:val="008B4C19"/>
    <w:rsid w:val="008B54E6"/>
    <w:rsid w:val="008B5B85"/>
    <w:rsid w:val="008B7B32"/>
    <w:rsid w:val="008C0492"/>
    <w:rsid w:val="008C3DA8"/>
    <w:rsid w:val="008C4236"/>
    <w:rsid w:val="008D7035"/>
    <w:rsid w:val="008E52C7"/>
    <w:rsid w:val="008E6E41"/>
    <w:rsid w:val="008E7C8B"/>
    <w:rsid w:val="008F04B8"/>
    <w:rsid w:val="008F2C04"/>
    <w:rsid w:val="008F7933"/>
    <w:rsid w:val="008F7DA8"/>
    <w:rsid w:val="009007E0"/>
    <w:rsid w:val="00905B53"/>
    <w:rsid w:val="00910B2E"/>
    <w:rsid w:val="00920FC1"/>
    <w:rsid w:val="0092329C"/>
    <w:rsid w:val="009253FA"/>
    <w:rsid w:val="009274B5"/>
    <w:rsid w:val="009371CA"/>
    <w:rsid w:val="00942053"/>
    <w:rsid w:val="00943242"/>
    <w:rsid w:val="00944E72"/>
    <w:rsid w:val="009504A5"/>
    <w:rsid w:val="00954DF1"/>
    <w:rsid w:val="00955ED6"/>
    <w:rsid w:val="00957208"/>
    <w:rsid w:val="0096402C"/>
    <w:rsid w:val="00965266"/>
    <w:rsid w:val="0096623E"/>
    <w:rsid w:val="009773CD"/>
    <w:rsid w:val="00983717"/>
    <w:rsid w:val="00985797"/>
    <w:rsid w:val="00991810"/>
    <w:rsid w:val="00991A4B"/>
    <w:rsid w:val="009937A9"/>
    <w:rsid w:val="009A3FAC"/>
    <w:rsid w:val="009A5FEE"/>
    <w:rsid w:val="009B56D6"/>
    <w:rsid w:val="009D5898"/>
    <w:rsid w:val="009F0CDD"/>
    <w:rsid w:val="009F12AE"/>
    <w:rsid w:val="009F3AD8"/>
    <w:rsid w:val="00A057CB"/>
    <w:rsid w:val="00A06D45"/>
    <w:rsid w:val="00A124CF"/>
    <w:rsid w:val="00A134FF"/>
    <w:rsid w:val="00A2225A"/>
    <w:rsid w:val="00A23675"/>
    <w:rsid w:val="00A26A41"/>
    <w:rsid w:val="00A30EAA"/>
    <w:rsid w:val="00A31846"/>
    <w:rsid w:val="00A41AA5"/>
    <w:rsid w:val="00A5226C"/>
    <w:rsid w:val="00A57FBD"/>
    <w:rsid w:val="00A602E8"/>
    <w:rsid w:val="00A60304"/>
    <w:rsid w:val="00A62480"/>
    <w:rsid w:val="00A63155"/>
    <w:rsid w:val="00A64ED9"/>
    <w:rsid w:val="00A6734E"/>
    <w:rsid w:val="00A73B03"/>
    <w:rsid w:val="00A74B69"/>
    <w:rsid w:val="00A76DED"/>
    <w:rsid w:val="00A8227A"/>
    <w:rsid w:val="00A865B4"/>
    <w:rsid w:val="00A87D9D"/>
    <w:rsid w:val="00A96280"/>
    <w:rsid w:val="00AA1488"/>
    <w:rsid w:val="00AA54D1"/>
    <w:rsid w:val="00AB3536"/>
    <w:rsid w:val="00AB61B3"/>
    <w:rsid w:val="00AB69D3"/>
    <w:rsid w:val="00AB7034"/>
    <w:rsid w:val="00AD5774"/>
    <w:rsid w:val="00AD6345"/>
    <w:rsid w:val="00AE1850"/>
    <w:rsid w:val="00B003D3"/>
    <w:rsid w:val="00B0217D"/>
    <w:rsid w:val="00B06C3F"/>
    <w:rsid w:val="00B11C47"/>
    <w:rsid w:val="00B22CA7"/>
    <w:rsid w:val="00B3016E"/>
    <w:rsid w:val="00B31BA5"/>
    <w:rsid w:val="00B324AD"/>
    <w:rsid w:val="00B346BD"/>
    <w:rsid w:val="00B37334"/>
    <w:rsid w:val="00B41534"/>
    <w:rsid w:val="00B53B53"/>
    <w:rsid w:val="00B54BB5"/>
    <w:rsid w:val="00B60224"/>
    <w:rsid w:val="00B624E6"/>
    <w:rsid w:val="00B64B86"/>
    <w:rsid w:val="00B66340"/>
    <w:rsid w:val="00B709E7"/>
    <w:rsid w:val="00B80F60"/>
    <w:rsid w:val="00B93BC7"/>
    <w:rsid w:val="00BA0CEB"/>
    <w:rsid w:val="00BA3DEC"/>
    <w:rsid w:val="00BB2A9C"/>
    <w:rsid w:val="00BB336E"/>
    <w:rsid w:val="00BB38A8"/>
    <w:rsid w:val="00BB679B"/>
    <w:rsid w:val="00BB6F12"/>
    <w:rsid w:val="00BD7E0E"/>
    <w:rsid w:val="00BE30F1"/>
    <w:rsid w:val="00BE6715"/>
    <w:rsid w:val="00BF1DFC"/>
    <w:rsid w:val="00BF6F60"/>
    <w:rsid w:val="00BF7C4C"/>
    <w:rsid w:val="00C00FAB"/>
    <w:rsid w:val="00C05812"/>
    <w:rsid w:val="00C10B6A"/>
    <w:rsid w:val="00C1135F"/>
    <w:rsid w:val="00C16362"/>
    <w:rsid w:val="00C20BA3"/>
    <w:rsid w:val="00C21E41"/>
    <w:rsid w:val="00C24917"/>
    <w:rsid w:val="00C2501F"/>
    <w:rsid w:val="00C25729"/>
    <w:rsid w:val="00C279DF"/>
    <w:rsid w:val="00C30AEB"/>
    <w:rsid w:val="00C35706"/>
    <w:rsid w:val="00C40716"/>
    <w:rsid w:val="00C426E5"/>
    <w:rsid w:val="00C43AAC"/>
    <w:rsid w:val="00C4483B"/>
    <w:rsid w:val="00C47C9B"/>
    <w:rsid w:val="00C5405F"/>
    <w:rsid w:val="00C6148F"/>
    <w:rsid w:val="00C673E4"/>
    <w:rsid w:val="00C67B4C"/>
    <w:rsid w:val="00C71461"/>
    <w:rsid w:val="00C73A5C"/>
    <w:rsid w:val="00C74611"/>
    <w:rsid w:val="00C810C8"/>
    <w:rsid w:val="00C90289"/>
    <w:rsid w:val="00C90308"/>
    <w:rsid w:val="00C92819"/>
    <w:rsid w:val="00C92AD7"/>
    <w:rsid w:val="00C93B2F"/>
    <w:rsid w:val="00CA7237"/>
    <w:rsid w:val="00CA752B"/>
    <w:rsid w:val="00CA7A63"/>
    <w:rsid w:val="00CB31F7"/>
    <w:rsid w:val="00CB3EC4"/>
    <w:rsid w:val="00CB6303"/>
    <w:rsid w:val="00CB6AFD"/>
    <w:rsid w:val="00CB7AA6"/>
    <w:rsid w:val="00CC13EE"/>
    <w:rsid w:val="00CC4E29"/>
    <w:rsid w:val="00CC77B7"/>
    <w:rsid w:val="00CD1129"/>
    <w:rsid w:val="00CD1A45"/>
    <w:rsid w:val="00CD2FFD"/>
    <w:rsid w:val="00CE52DE"/>
    <w:rsid w:val="00CE5A38"/>
    <w:rsid w:val="00CE61B4"/>
    <w:rsid w:val="00CF1317"/>
    <w:rsid w:val="00CF2A7C"/>
    <w:rsid w:val="00CF2C4D"/>
    <w:rsid w:val="00CF34EA"/>
    <w:rsid w:val="00CF7554"/>
    <w:rsid w:val="00D07A36"/>
    <w:rsid w:val="00D160E9"/>
    <w:rsid w:val="00D23155"/>
    <w:rsid w:val="00D240B0"/>
    <w:rsid w:val="00D3010C"/>
    <w:rsid w:val="00D311F9"/>
    <w:rsid w:val="00D320F7"/>
    <w:rsid w:val="00D346C8"/>
    <w:rsid w:val="00D35A44"/>
    <w:rsid w:val="00D37186"/>
    <w:rsid w:val="00D4375D"/>
    <w:rsid w:val="00D43D3E"/>
    <w:rsid w:val="00D4673F"/>
    <w:rsid w:val="00D56D5B"/>
    <w:rsid w:val="00D57CFF"/>
    <w:rsid w:val="00D63309"/>
    <w:rsid w:val="00D83602"/>
    <w:rsid w:val="00D837CA"/>
    <w:rsid w:val="00D85B0C"/>
    <w:rsid w:val="00D87FEB"/>
    <w:rsid w:val="00D9201A"/>
    <w:rsid w:val="00D97140"/>
    <w:rsid w:val="00DA24E8"/>
    <w:rsid w:val="00DA3CB4"/>
    <w:rsid w:val="00DA5A93"/>
    <w:rsid w:val="00DA6E9A"/>
    <w:rsid w:val="00DA6F18"/>
    <w:rsid w:val="00DC5D3C"/>
    <w:rsid w:val="00DC7557"/>
    <w:rsid w:val="00DC7641"/>
    <w:rsid w:val="00DC7CD7"/>
    <w:rsid w:val="00DD0474"/>
    <w:rsid w:val="00DE0F5E"/>
    <w:rsid w:val="00DE2C1B"/>
    <w:rsid w:val="00DE459E"/>
    <w:rsid w:val="00DE7541"/>
    <w:rsid w:val="00DE770B"/>
    <w:rsid w:val="00DF01CD"/>
    <w:rsid w:val="00DF2E4C"/>
    <w:rsid w:val="00DF7594"/>
    <w:rsid w:val="00E01CBB"/>
    <w:rsid w:val="00E06559"/>
    <w:rsid w:val="00E0751B"/>
    <w:rsid w:val="00E16B2A"/>
    <w:rsid w:val="00E172D2"/>
    <w:rsid w:val="00E213D1"/>
    <w:rsid w:val="00E2565D"/>
    <w:rsid w:val="00E2571D"/>
    <w:rsid w:val="00E5427A"/>
    <w:rsid w:val="00E576DC"/>
    <w:rsid w:val="00E57742"/>
    <w:rsid w:val="00E61DC1"/>
    <w:rsid w:val="00E63131"/>
    <w:rsid w:val="00E667C7"/>
    <w:rsid w:val="00E67D22"/>
    <w:rsid w:val="00E701B4"/>
    <w:rsid w:val="00E74B57"/>
    <w:rsid w:val="00E83F89"/>
    <w:rsid w:val="00E86372"/>
    <w:rsid w:val="00E90A67"/>
    <w:rsid w:val="00E941C8"/>
    <w:rsid w:val="00E950E4"/>
    <w:rsid w:val="00E97D7B"/>
    <w:rsid w:val="00EA3A02"/>
    <w:rsid w:val="00EB4707"/>
    <w:rsid w:val="00EC46C0"/>
    <w:rsid w:val="00EC6441"/>
    <w:rsid w:val="00ED0168"/>
    <w:rsid w:val="00ED6211"/>
    <w:rsid w:val="00EE6D2D"/>
    <w:rsid w:val="00EF01AD"/>
    <w:rsid w:val="00EF7441"/>
    <w:rsid w:val="00EF7A4D"/>
    <w:rsid w:val="00F019FD"/>
    <w:rsid w:val="00F06E34"/>
    <w:rsid w:val="00F13D02"/>
    <w:rsid w:val="00F265B8"/>
    <w:rsid w:val="00F309B4"/>
    <w:rsid w:val="00F31289"/>
    <w:rsid w:val="00F3769A"/>
    <w:rsid w:val="00F45738"/>
    <w:rsid w:val="00F548B4"/>
    <w:rsid w:val="00F54DED"/>
    <w:rsid w:val="00F637E5"/>
    <w:rsid w:val="00F7183C"/>
    <w:rsid w:val="00F72823"/>
    <w:rsid w:val="00F735E9"/>
    <w:rsid w:val="00F85BA4"/>
    <w:rsid w:val="00F94F0B"/>
    <w:rsid w:val="00F978D9"/>
    <w:rsid w:val="00F97F49"/>
    <w:rsid w:val="00FA5A0C"/>
    <w:rsid w:val="00FC56D8"/>
    <w:rsid w:val="00FD4393"/>
    <w:rsid w:val="00FD45DF"/>
    <w:rsid w:val="00FD50CD"/>
    <w:rsid w:val="00FE72E3"/>
    <w:rsid w:val="00FE7BC2"/>
    <w:rsid w:val="00FF0F98"/>
    <w:rsid w:val="00FF6880"/>
    <w:rsid w:val="00FF69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6C719"/>
  <w15:docId w15:val="{FC002E2A-F27D-49BD-9A67-D9D6F45D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042"/>
  </w:style>
  <w:style w:type="paragraph" w:styleId="Heading1">
    <w:name w:val="heading 1"/>
    <w:basedOn w:val="Normal"/>
    <w:next w:val="Normal"/>
    <w:link w:val="Heading1Char"/>
    <w:qFormat/>
    <w:rsid w:val="00520E90"/>
    <w:pPr>
      <w:keepNext/>
      <w:spacing w:before="240" w:after="60" w:line="240" w:lineRule="auto"/>
      <w:outlineLvl w:val="0"/>
    </w:pPr>
    <w:rPr>
      <w:rFonts w:ascii="Arial" w:eastAsia="Times New Roman" w:hAnsi="Arial" w:cs="Times New Roman"/>
      <w:b/>
      <w:kern w:val="28"/>
      <w:sz w:val="28"/>
      <w:szCs w:val="18"/>
    </w:rPr>
  </w:style>
  <w:style w:type="paragraph" w:styleId="Heading2">
    <w:name w:val="heading 2"/>
    <w:basedOn w:val="Normal"/>
    <w:next w:val="Normal"/>
    <w:link w:val="Heading2Char"/>
    <w:qFormat/>
    <w:rsid w:val="00520E90"/>
    <w:pPr>
      <w:keepNext/>
      <w:spacing w:before="240" w:after="60" w:line="240" w:lineRule="auto"/>
      <w:outlineLvl w:val="1"/>
    </w:pPr>
    <w:rPr>
      <w:rFonts w:ascii="Arial" w:eastAsia="Times New Roman" w:hAnsi="Arial" w:cs="Times New Roman"/>
      <w:b/>
      <w:i/>
      <w:sz w:val="18"/>
      <w:szCs w:val="18"/>
    </w:rPr>
  </w:style>
  <w:style w:type="paragraph" w:styleId="Heading3">
    <w:name w:val="heading 3"/>
    <w:basedOn w:val="Normal"/>
    <w:next w:val="Normal"/>
    <w:link w:val="Heading3Char"/>
    <w:qFormat/>
    <w:rsid w:val="00520E90"/>
    <w:pPr>
      <w:keepNext/>
      <w:spacing w:before="240" w:after="60" w:line="240" w:lineRule="auto"/>
      <w:outlineLvl w:val="2"/>
    </w:pPr>
    <w:rPr>
      <w:rFonts w:ascii="Arial" w:eastAsia="Times New Roman" w:hAnsi="Arial" w:cs="Times New Roman"/>
      <w:b/>
      <w:sz w:val="18"/>
      <w:szCs w:val="18"/>
    </w:rPr>
  </w:style>
  <w:style w:type="paragraph" w:styleId="Heading4">
    <w:name w:val="heading 4"/>
    <w:basedOn w:val="Normal"/>
    <w:next w:val="Normal"/>
    <w:link w:val="Heading4Char"/>
    <w:qFormat/>
    <w:rsid w:val="00520E90"/>
    <w:pPr>
      <w:keepNext/>
      <w:spacing w:before="240" w:after="60" w:line="240" w:lineRule="auto"/>
      <w:outlineLvl w:val="3"/>
    </w:pPr>
    <w:rPr>
      <w:rFonts w:ascii="Arial" w:eastAsia="Times New Roman" w:hAnsi="Arial" w:cs="Times New Roman"/>
      <w:i/>
      <w:sz w:val="18"/>
      <w:szCs w:val="18"/>
    </w:rPr>
  </w:style>
  <w:style w:type="paragraph" w:styleId="Heading5">
    <w:name w:val="heading 5"/>
    <w:basedOn w:val="Normal"/>
    <w:next w:val="Normal"/>
    <w:link w:val="Heading5Char"/>
    <w:qFormat/>
    <w:rsid w:val="00520E90"/>
    <w:pPr>
      <w:keepNext/>
      <w:tabs>
        <w:tab w:val="num" w:pos="1008"/>
      </w:tabs>
      <w:spacing w:after="0" w:line="240" w:lineRule="auto"/>
      <w:ind w:left="1008" w:hanging="1008"/>
      <w:outlineLvl w:val="4"/>
    </w:pPr>
    <w:rPr>
      <w:rFonts w:ascii="Arial" w:eastAsia="Times New Roman" w:hAnsi="Arial" w:cs="Times New Roman"/>
      <w:b/>
      <w:sz w:val="17"/>
      <w:szCs w:val="20"/>
      <w:lang w:eastAsia="cs-CZ"/>
    </w:rPr>
  </w:style>
  <w:style w:type="paragraph" w:styleId="Heading6">
    <w:name w:val="heading 6"/>
    <w:basedOn w:val="Normal"/>
    <w:next w:val="Normal"/>
    <w:link w:val="Heading6Char"/>
    <w:qFormat/>
    <w:rsid w:val="00520E90"/>
    <w:pPr>
      <w:keepNext/>
      <w:pBdr>
        <w:top w:val="single" w:sz="12" w:space="1" w:color="auto"/>
      </w:pBdr>
      <w:tabs>
        <w:tab w:val="num" w:pos="1152"/>
      </w:tabs>
      <w:spacing w:after="0" w:line="240" w:lineRule="auto"/>
      <w:ind w:left="1152" w:hanging="1152"/>
      <w:jc w:val="both"/>
      <w:outlineLvl w:val="5"/>
    </w:pPr>
    <w:rPr>
      <w:rFonts w:ascii="Verdana" w:eastAsia="Times New Roman" w:hAnsi="Verdana" w:cs="Times New Roman"/>
      <w:b/>
      <w:sz w:val="16"/>
      <w:szCs w:val="20"/>
      <w:lang w:eastAsia="cs-CZ"/>
    </w:rPr>
  </w:style>
  <w:style w:type="paragraph" w:styleId="Heading7">
    <w:name w:val="heading 7"/>
    <w:basedOn w:val="Normal"/>
    <w:next w:val="Normal"/>
    <w:link w:val="Heading7Char"/>
    <w:qFormat/>
    <w:rsid w:val="00520E90"/>
    <w:pPr>
      <w:keepNext/>
      <w:tabs>
        <w:tab w:val="num" w:pos="1296"/>
      </w:tabs>
      <w:spacing w:after="0" w:line="240" w:lineRule="auto"/>
      <w:ind w:left="1296" w:hanging="1296"/>
      <w:jc w:val="both"/>
      <w:outlineLvl w:val="6"/>
    </w:pPr>
    <w:rPr>
      <w:rFonts w:ascii="Verdana" w:eastAsia="Times New Roman" w:hAnsi="Verdana" w:cs="Times New Roman"/>
      <w:sz w:val="16"/>
      <w:szCs w:val="20"/>
      <w:lang w:eastAsia="cs-CZ"/>
    </w:rPr>
  </w:style>
  <w:style w:type="paragraph" w:styleId="Heading8">
    <w:name w:val="heading 8"/>
    <w:basedOn w:val="Normal"/>
    <w:next w:val="Normal"/>
    <w:link w:val="Heading8Char"/>
    <w:qFormat/>
    <w:rsid w:val="00520E90"/>
    <w:pPr>
      <w:tabs>
        <w:tab w:val="num" w:pos="1440"/>
      </w:tabs>
      <w:spacing w:before="240" w:after="60" w:line="240" w:lineRule="auto"/>
      <w:ind w:left="1440" w:hanging="1440"/>
      <w:outlineLvl w:val="7"/>
    </w:pPr>
    <w:rPr>
      <w:rFonts w:ascii="Times" w:eastAsia="Times New Roman" w:hAnsi="Times" w:cs="Times New Roman"/>
      <w:i/>
      <w:sz w:val="24"/>
      <w:szCs w:val="20"/>
      <w:lang w:eastAsia="cs-CZ"/>
    </w:rPr>
  </w:style>
  <w:style w:type="paragraph" w:styleId="Heading9">
    <w:name w:val="heading 9"/>
    <w:basedOn w:val="Normal"/>
    <w:next w:val="Normal"/>
    <w:link w:val="Heading9Char"/>
    <w:qFormat/>
    <w:rsid w:val="00520E90"/>
    <w:pPr>
      <w:tabs>
        <w:tab w:val="num" w:pos="1584"/>
      </w:tabs>
      <w:spacing w:before="240" w:after="60" w:line="240" w:lineRule="auto"/>
      <w:ind w:left="1584" w:hanging="1584"/>
      <w:outlineLvl w:val="8"/>
    </w:pPr>
    <w:rPr>
      <w:rFonts w:ascii="Helvetica" w:eastAsia="Times New Roman" w:hAnsi="Helvetica" w:cs="Times New Roman"/>
      <w:szCs w:val="20"/>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dpiscelkapitoly">
    <w:name w:val="Nadpis celé kapitoly"/>
    <w:basedOn w:val="Normal"/>
    <w:qFormat/>
    <w:rsid w:val="002C4AFA"/>
    <w:pPr>
      <w:pageBreakBefore/>
      <w:spacing w:before="8000"/>
      <w:jc w:val="both"/>
    </w:pPr>
    <w:rPr>
      <w:b/>
      <w:i/>
      <w:color w:val="C0504D" w:themeColor="accent2"/>
      <w:sz w:val="36"/>
      <w:u w:val="single"/>
    </w:rPr>
  </w:style>
  <w:style w:type="paragraph" w:customStyle="1" w:styleId="lnek">
    <w:name w:val="Článek"/>
    <w:basedOn w:val="Normal"/>
    <w:qFormat/>
    <w:rsid w:val="0080372D"/>
    <w:pPr>
      <w:widowControl w:val="0"/>
      <w:overflowPunct w:val="0"/>
      <w:autoSpaceDE w:val="0"/>
      <w:autoSpaceDN w:val="0"/>
      <w:adjustRightInd w:val="0"/>
      <w:spacing w:after="0" w:line="233" w:lineRule="auto"/>
      <w:ind w:right="12"/>
      <w:jc w:val="center"/>
    </w:pPr>
    <w:rPr>
      <w:rFonts w:ascii="Arial" w:eastAsiaTheme="minorEastAsia" w:hAnsi="Arial" w:cs="Arial"/>
      <w:b/>
      <w:bCs/>
      <w:sz w:val="19"/>
      <w:szCs w:val="19"/>
      <w:lang w:eastAsia="cs-CZ"/>
    </w:rPr>
  </w:style>
  <w:style w:type="table" w:styleId="TableGrid">
    <w:name w:val="Table Grid"/>
    <w:basedOn w:val="TableNormal"/>
    <w:rsid w:val="00C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D7A18"/>
    <w:pPr>
      <w:tabs>
        <w:tab w:val="center" w:pos="4536"/>
        <w:tab w:val="right" w:pos="9072"/>
      </w:tabs>
      <w:spacing w:after="0" w:line="240" w:lineRule="auto"/>
    </w:pPr>
  </w:style>
  <w:style w:type="character" w:customStyle="1" w:styleId="HeaderChar">
    <w:name w:val="Header Char"/>
    <w:basedOn w:val="DefaultParagraphFont"/>
    <w:link w:val="Header"/>
    <w:rsid w:val="002D7A18"/>
  </w:style>
  <w:style w:type="paragraph" w:styleId="Footer">
    <w:name w:val="footer"/>
    <w:basedOn w:val="Normal"/>
    <w:link w:val="FooterChar"/>
    <w:unhideWhenUsed/>
    <w:rsid w:val="002D7A18"/>
    <w:pPr>
      <w:tabs>
        <w:tab w:val="center" w:pos="4536"/>
        <w:tab w:val="right" w:pos="9072"/>
      </w:tabs>
      <w:spacing w:after="0" w:line="240" w:lineRule="auto"/>
    </w:pPr>
  </w:style>
  <w:style w:type="character" w:customStyle="1" w:styleId="FooterChar">
    <w:name w:val="Footer Char"/>
    <w:basedOn w:val="DefaultParagraphFont"/>
    <w:link w:val="Footer"/>
    <w:rsid w:val="002D7A18"/>
  </w:style>
  <w:style w:type="paragraph" w:styleId="BalloonText">
    <w:name w:val="Balloon Text"/>
    <w:basedOn w:val="Normal"/>
    <w:link w:val="BalloonTextChar"/>
    <w:semiHidden/>
    <w:unhideWhenUsed/>
    <w:rsid w:val="00893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198"/>
    <w:rPr>
      <w:rFonts w:ascii="Tahoma" w:hAnsi="Tahoma" w:cs="Tahoma"/>
      <w:sz w:val="16"/>
      <w:szCs w:val="16"/>
    </w:rPr>
  </w:style>
  <w:style w:type="paragraph" w:customStyle="1" w:styleId="Smluvnujednn">
    <w:name w:val="Smluvní ujednání"/>
    <w:basedOn w:val="Normal"/>
    <w:qFormat/>
    <w:rsid w:val="00486D59"/>
    <w:pPr>
      <w:spacing w:after="120" w:line="240" w:lineRule="exact"/>
      <w:jc w:val="both"/>
    </w:pPr>
    <w:rPr>
      <w:rFonts w:ascii="Tele-GroteskEENor" w:hAnsi="Tele-GroteskEENor"/>
      <w:sz w:val="18"/>
      <w:szCs w:val="18"/>
    </w:rPr>
  </w:style>
  <w:style w:type="paragraph" w:styleId="FootnoteText">
    <w:name w:val="footnote text"/>
    <w:basedOn w:val="Normal"/>
    <w:link w:val="FootnoteTextChar"/>
    <w:semiHidden/>
    <w:unhideWhenUsed/>
    <w:rsid w:val="007827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7BB"/>
    <w:rPr>
      <w:sz w:val="20"/>
      <w:szCs w:val="20"/>
    </w:rPr>
  </w:style>
  <w:style w:type="character" w:styleId="FootnoteReference">
    <w:name w:val="footnote reference"/>
    <w:basedOn w:val="DefaultParagraphFont"/>
    <w:semiHidden/>
    <w:unhideWhenUsed/>
    <w:rsid w:val="007827BB"/>
    <w:rPr>
      <w:vertAlign w:val="superscript"/>
    </w:rPr>
  </w:style>
  <w:style w:type="paragraph" w:styleId="EndnoteText">
    <w:name w:val="endnote text"/>
    <w:basedOn w:val="Normal"/>
    <w:link w:val="EndnoteTextChar"/>
    <w:uiPriority w:val="99"/>
    <w:semiHidden/>
    <w:unhideWhenUsed/>
    <w:rsid w:val="00E172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72D2"/>
    <w:rPr>
      <w:sz w:val="20"/>
      <w:szCs w:val="20"/>
    </w:rPr>
  </w:style>
  <w:style w:type="character" w:styleId="EndnoteReference">
    <w:name w:val="endnote reference"/>
    <w:basedOn w:val="DefaultParagraphFont"/>
    <w:uiPriority w:val="99"/>
    <w:semiHidden/>
    <w:unhideWhenUsed/>
    <w:rsid w:val="00E172D2"/>
    <w:rPr>
      <w:vertAlign w:val="superscript"/>
    </w:rPr>
  </w:style>
  <w:style w:type="character" w:styleId="Hyperlink">
    <w:name w:val="Hyperlink"/>
    <w:basedOn w:val="DefaultParagraphFont"/>
    <w:uiPriority w:val="99"/>
    <w:unhideWhenUsed/>
    <w:rsid w:val="00D346C8"/>
    <w:rPr>
      <w:color w:val="0000FF" w:themeColor="hyperlink"/>
      <w:u w:val="single"/>
    </w:rPr>
  </w:style>
  <w:style w:type="paragraph" w:styleId="BodyTextIndent3">
    <w:name w:val="Body Text Indent 3"/>
    <w:basedOn w:val="Normal"/>
    <w:link w:val="BodyTextIndent3Char"/>
    <w:unhideWhenUsed/>
    <w:rsid w:val="00843C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43C56"/>
    <w:rPr>
      <w:sz w:val="16"/>
      <w:szCs w:val="16"/>
    </w:rPr>
  </w:style>
  <w:style w:type="character" w:styleId="CommentReference">
    <w:name w:val="annotation reference"/>
    <w:basedOn w:val="DefaultParagraphFont"/>
    <w:semiHidden/>
    <w:unhideWhenUsed/>
    <w:rsid w:val="00024A8C"/>
    <w:rPr>
      <w:sz w:val="16"/>
      <w:szCs w:val="16"/>
    </w:rPr>
  </w:style>
  <w:style w:type="paragraph" w:styleId="CommentText">
    <w:name w:val="annotation text"/>
    <w:basedOn w:val="Normal"/>
    <w:link w:val="CommentTextChar"/>
    <w:semiHidden/>
    <w:unhideWhenUsed/>
    <w:rsid w:val="00024A8C"/>
    <w:pPr>
      <w:spacing w:line="240" w:lineRule="auto"/>
    </w:pPr>
    <w:rPr>
      <w:sz w:val="20"/>
      <w:szCs w:val="20"/>
    </w:rPr>
  </w:style>
  <w:style w:type="character" w:customStyle="1" w:styleId="CommentTextChar">
    <w:name w:val="Comment Text Char"/>
    <w:basedOn w:val="DefaultParagraphFont"/>
    <w:link w:val="CommentText"/>
    <w:semiHidden/>
    <w:rsid w:val="00024A8C"/>
    <w:rPr>
      <w:sz w:val="20"/>
      <w:szCs w:val="20"/>
    </w:rPr>
  </w:style>
  <w:style w:type="character" w:customStyle="1" w:styleId="Heading1Char">
    <w:name w:val="Heading 1 Char"/>
    <w:basedOn w:val="DefaultParagraphFont"/>
    <w:link w:val="Heading1"/>
    <w:rsid w:val="00520E90"/>
    <w:rPr>
      <w:rFonts w:ascii="Arial" w:eastAsia="Times New Roman" w:hAnsi="Arial" w:cs="Times New Roman"/>
      <w:b/>
      <w:kern w:val="28"/>
      <w:sz w:val="28"/>
      <w:szCs w:val="18"/>
    </w:rPr>
  </w:style>
  <w:style w:type="character" w:customStyle="1" w:styleId="Heading2Char">
    <w:name w:val="Heading 2 Char"/>
    <w:basedOn w:val="DefaultParagraphFont"/>
    <w:link w:val="Heading2"/>
    <w:rsid w:val="00520E90"/>
    <w:rPr>
      <w:rFonts w:ascii="Arial" w:eastAsia="Times New Roman" w:hAnsi="Arial" w:cs="Times New Roman"/>
      <w:b/>
      <w:i/>
      <w:sz w:val="18"/>
      <w:szCs w:val="18"/>
    </w:rPr>
  </w:style>
  <w:style w:type="character" w:customStyle="1" w:styleId="Heading3Char">
    <w:name w:val="Heading 3 Char"/>
    <w:basedOn w:val="DefaultParagraphFont"/>
    <w:link w:val="Heading3"/>
    <w:rsid w:val="00520E90"/>
    <w:rPr>
      <w:rFonts w:ascii="Arial" w:eastAsia="Times New Roman" w:hAnsi="Arial" w:cs="Times New Roman"/>
      <w:b/>
      <w:sz w:val="18"/>
      <w:szCs w:val="18"/>
    </w:rPr>
  </w:style>
  <w:style w:type="character" w:customStyle="1" w:styleId="Heading4Char">
    <w:name w:val="Heading 4 Char"/>
    <w:basedOn w:val="DefaultParagraphFont"/>
    <w:link w:val="Heading4"/>
    <w:rsid w:val="00520E90"/>
    <w:rPr>
      <w:rFonts w:ascii="Arial" w:eastAsia="Times New Roman" w:hAnsi="Arial" w:cs="Times New Roman"/>
      <w:i/>
      <w:sz w:val="18"/>
      <w:szCs w:val="18"/>
    </w:rPr>
  </w:style>
  <w:style w:type="character" w:customStyle="1" w:styleId="Heading5Char">
    <w:name w:val="Heading 5 Char"/>
    <w:basedOn w:val="DefaultParagraphFont"/>
    <w:link w:val="Heading5"/>
    <w:rsid w:val="00520E90"/>
    <w:rPr>
      <w:rFonts w:ascii="Arial" w:eastAsia="Times New Roman" w:hAnsi="Arial" w:cs="Times New Roman"/>
      <w:b/>
      <w:sz w:val="17"/>
      <w:szCs w:val="20"/>
      <w:lang w:eastAsia="cs-CZ"/>
    </w:rPr>
  </w:style>
  <w:style w:type="character" w:customStyle="1" w:styleId="Heading6Char">
    <w:name w:val="Heading 6 Char"/>
    <w:basedOn w:val="DefaultParagraphFont"/>
    <w:link w:val="Heading6"/>
    <w:rsid w:val="00520E90"/>
    <w:rPr>
      <w:rFonts w:ascii="Verdana" w:eastAsia="Times New Roman" w:hAnsi="Verdana" w:cs="Times New Roman"/>
      <w:b/>
      <w:sz w:val="16"/>
      <w:szCs w:val="20"/>
      <w:lang w:eastAsia="cs-CZ"/>
    </w:rPr>
  </w:style>
  <w:style w:type="character" w:customStyle="1" w:styleId="Heading7Char">
    <w:name w:val="Heading 7 Char"/>
    <w:basedOn w:val="DefaultParagraphFont"/>
    <w:link w:val="Heading7"/>
    <w:rsid w:val="00520E90"/>
    <w:rPr>
      <w:rFonts w:ascii="Verdana" w:eastAsia="Times New Roman" w:hAnsi="Verdana" w:cs="Times New Roman"/>
      <w:sz w:val="16"/>
      <w:szCs w:val="20"/>
      <w:lang w:eastAsia="cs-CZ"/>
    </w:rPr>
  </w:style>
  <w:style w:type="character" w:customStyle="1" w:styleId="Heading8Char">
    <w:name w:val="Heading 8 Char"/>
    <w:basedOn w:val="DefaultParagraphFont"/>
    <w:link w:val="Heading8"/>
    <w:rsid w:val="00520E90"/>
    <w:rPr>
      <w:rFonts w:ascii="Times" w:eastAsia="Times New Roman" w:hAnsi="Times" w:cs="Times New Roman"/>
      <w:i/>
      <w:sz w:val="24"/>
      <w:szCs w:val="20"/>
      <w:lang w:eastAsia="cs-CZ"/>
    </w:rPr>
  </w:style>
  <w:style w:type="character" w:customStyle="1" w:styleId="Heading9Char">
    <w:name w:val="Heading 9 Char"/>
    <w:basedOn w:val="DefaultParagraphFont"/>
    <w:link w:val="Heading9"/>
    <w:rsid w:val="00520E90"/>
    <w:rPr>
      <w:rFonts w:ascii="Helvetica" w:eastAsia="Times New Roman" w:hAnsi="Helvetica" w:cs="Times New Roman"/>
      <w:szCs w:val="20"/>
      <w:lang w:eastAsia="cs-CZ"/>
    </w:rPr>
  </w:style>
  <w:style w:type="character" w:styleId="PageNumber">
    <w:name w:val="page number"/>
    <w:rsid w:val="00520E90"/>
    <w:rPr>
      <w:sz w:val="16"/>
    </w:rPr>
  </w:style>
  <w:style w:type="paragraph" w:styleId="BodyText">
    <w:name w:val="Body Text"/>
    <w:basedOn w:val="Normal"/>
    <w:link w:val="BodyTextChar"/>
    <w:rsid w:val="00520E90"/>
    <w:pPr>
      <w:spacing w:after="0" w:line="240" w:lineRule="auto"/>
      <w:jc w:val="both"/>
    </w:pPr>
    <w:rPr>
      <w:rFonts w:ascii="Verdana" w:eastAsia="Times New Roman" w:hAnsi="Verdana" w:cs="Times New Roman"/>
      <w:sz w:val="14"/>
      <w:szCs w:val="20"/>
      <w:lang w:eastAsia="cs-CZ"/>
    </w:rPr>
  </w:style>
  <w:style w:type="character" w:customStyle="1" w:styleId="BodyTextChar">
    <w:name w:val="Body Text Char"/>
    <w:basedOn w:val="DefaultParagraphFont"/>
    <w:link w:val="BodyText"/>
    <w:rsid w:val="00520E90"/>
    <w:rPr>
      <w:rFonts w:ascii="Verdana" w:eastAsia="Times New Roman" w:hAnsi="Verdana" w:cs="Times New Roman"/>
      <w:sz w:val="14"/>
      <w:szCs w:val="20"/>
      <w:lang w:eastAsia="cs-CZ"/>
    </w:rPr>
  </w:style>
  <w:style w:type="paragraph" w:styleId="BodyTextIndent">
    <w:name w:val="Body Text Indent"/>
    <w:basedOn w:val="Normal"/>
    <w:link w:val="BodyTextIndentChar"/>
    <w:rsid w:val="00520E90"/>
    <w:pPr>
      <w:tabs>
        <w:tab w:val="left" w:pos="3402"/>
        <w:tab w:val="left" w:pos="6804"/>
      </w:tabs>
      <w:spacing w:after="0" w:line="240" w:lineRule="auto"/>
      <w:ind w:left="1701"/>
    </w:pPr>
    <w:rPr>
      <w:rFonts w:ascii="55 Helvetica CE Roman" w:eastAsia="Geneva" w:hAnsi="55 Helvetica CE Roman" w:cs="Times New Roman"/>
      <w:sz w:val="16"/>
      <w:szCs w:val="20"/>
      <w:lang w:eastAsia="cs-CZ"/>
    </w:rPr>
  </w:style>
  <w:style w:type="character" w:customStyle="1" w:styleId="BodyTextIndentChar">
    <w:name w:val="Body Text Indent Char"/>
    <w:basedOn w:val="DefaultParagraphFont"/>
    <w:link w:val="BodyTextIndent"/>
    <w:rsid w:val="00520E90"/>
    <w:rPr>
      <w:rFonts w:ascii="55 Helvetica CE Roman" w:eastAsia="Geneva" w:hAnsi="55 Helvetica CE Roman" w:cs="Times New Roman"/>
      <w:sz w:val="16"/>
      <w:szCs w:val="20"/>
      <w:lang w:eastAsia="cs-CZ"/>
    </w:rPr>
  </w:style>
  <w:style w:type="paragraph" w:styleId="BodyText2">
    <w:name w:val="Body Text 2"/>
    <w:basedOn w:val="Normal"/>
    <w:link w:val="BodyText2Char"/>
    <w:rsid w:val="00520E90"/>
    <w:pPr>
      <w:spacing w:after="0" w:line="240" w:lineRule="auto"/>
      <w:jc w:val="both"/>
    </w:pPr>
    <w:rPr>
      <w:rFonts w:ascii="Verdana" w:eastAsia="Times New Roman" w:hAnsi="Verdana" w:cs="Times New Roman"/>
      <w:sz w:val="12"/>
      <w:szCs w:val="20"/>
      <w:lang w:eastAsia="cs-CZ"/>
    </w:rPr>
  </w:style>
  <w:style w:type="character" w:customStyle="1" w:styleId="BodyText2Char">
    <w:name w:val="Body Text 2 Char"/>
    <w:basedOn w:val="DefaultParagraphFont"/>
    <w:link w:val="BodyText2"/>
    <w:rsid w:val="00520E90"/>
    <w:rPr>
      <w:rFonts w:ascii="Verdana" w:eastAsia="Times New Roman" w:hAnsi="Verdana" w:cs="Times New Roman"/>
      <w:sz w:val="12"/>
      <w:szCs w:val="20"/>
      <w:lang w:eastAsia="cs-CZ"/>
    </w:rPr>
  </w:style>
  <w:style w:type="paragraph" w:styleId="BodyTextIndent2">
    <w:name w:val="Body Text Indent 2"/>
    <w:basedOn w:val="Normal"/>
    <w:link w:val="BodyTextIndent2Char"/>
    <w:rsid w:val="00520E90"/>
    <w:pPr>
      <w:spacing w:after="0" w:line="240" w:lineRule="auto"/>
      <w:ind w:left="1701"/>
      <w:jc w:val="both"/>
    </w:pPr>
    <w:rPr>
      <w:rFonts w:ascii="55 Helvetica CE Roman" w:eastAsia="Geneva" w:hAnsi="55 Helvetica CE Roman" w:cs="Times New Roman"/>
      <w:sz w:val="16"/>
      <w:szCs w:val="20"/>
      <w:lang w:eastAsia="cs-CZ"/>
    </w:rPr>
  </w:style>
  <w:style w:type="character" w:customStyle="1" w:styleId="BodyTextIndent2Char">
    <w:name w:val="Body Text Indent 2 Char"/>
    <w:basedOn w:val="DefaultParagraphFont"/>
    <w:link w:val="BodyTextIndent2"/>
    <w:rsid w:val="00520E90"/>
    <w:rPr>
      <w:rFonts w:ascii="55 Helvetica CE Roman" w:eastAsia="Geneva" w:hAnsi="55 Helvetica CE Roman" w:cs="Times New Roman"/>
      <w:sz w:val="16"/>
      <w:szCs w:val="20"/>
      <w:lang w:eastAsia="cs-CZ"/>
    </w:rPr>
  </w:style>
  <w:style w:type="character" w:styleId="FollowedHyperlink">
    <w:name w:val="FollowedHyperlink"/>
    <w:rsid w:val="00520E90"/>
    <w:rPr>
      <w:color w:val="800080"/>
      <w:u w:val="single"/>
    </w:rPr>
  </w:style>
  <w:style w:type="paragraph" w:styleId="BodyText3">
    <w:name w:val="Body Text 3"/>
    <w:basedOn w:val="Normal"/>
    <w:link w:val="BodyText3Char"/>
    <w:rsid w:val="00520E90"/>
    <w:pPr>
      <w:pBdr>
        <w:top w:val="single" w:sz="12" w:space="1" w:color="auto"/>
      </w:pBdr>
      <w:spacing w:after="0" w:line="240" w:lineRule="auto"/>
      <w:jc w:val="both"/>
    </w:pPr>
    <w:rPr>
      <w:rFonts w:ascii="Verdana" w:eastAsia="Times New Roman" w:hAnsi="Verdana" w:cs="Times New Roman"/>
      <w:sz w:val="16"/>
      <w:szCs w:val="20"/>
      <w:lang w:eastAsia="cs-CZ"/>
    </w:rPr>
  </w:style>
  <w:style w:type="character" w:customStyle="1" w:styleId="BodyText3Char">
    <w:name w:val="Body Text 3 Char"/>
    <w:basedOn w:val="DefaultParagraphFont"/>
    <w:link w:val="BodyText3"/>
    <w:rsid w:val="00520E90"/>
    <w:rPr>
      <w:rFonts w:ascii="Verdana" w:eastAsia="Times New Roman" w:hAnsi="Verdana" w:cs="Times New Roman"/>
      <w:sz w:val="16"/>
      <w:szCs w:val="20"/>
      <w:lang w:eastAsia="cs-CZ"/>
    </w:rPr>
  </w:style>
  <w:style w:type="paragraph" w:customStyle="1" w:styleId="Textsmlouvy">
    <w:name w:val="Text smlouvy"/>
    <w:basedOn w:val="Normal"/>
    <w:rsid w:val="00520E90"/>
    <w:pPr>
      <w:spacing w:after="120"/>
      <w:ind w:left="567" w:hanging="567"/>
      <w:jc w:val="both"/>
    </w:pPr>
    <w:rPr>
      <w:rFonts w:ascii="Arial" w:eastAsia="Times New Roman" w:hAnsi="Arial" w:cs="Times New Roman"/>
      <w:sz w:val="24"/>
      <w:szCs w:val="20"/>
      <w:lang w:eastAsia="cs-CZ"/>
    </w:rPr>
  </w:style>
  <w:style w:type="character" w:customStyle="1" w:styleId="CommentSubjectChar">
    <w:name w:val="Comment Subject Char"/>
    <w:basedOn w:val="CommentTextChar"/>
    <w:link w:val="CommentSubject"/>
    <w:semiHidden/>
    <w:rsid w:val="00520E90"/>
    <w:rPr>
      <w:rFonts w:ascii="Arial" w:eastAsia="Times New Roman" w:hAnsi="Arial" w:cs="Times New Roman"/>
      <w:b/>
      <w:bCs/>
      <w:sz w:val="20"/>
      <w:szCs w:val="20"/>
    </w:rPr>
  </w:style>
  <w:style w:type="paragraph" w:styleId="CommentSubject">
    <w:name w:val="annotation subject"/>
    <w:basedOn w:val="CommentText"/>
    <w:next w:val="CommentText"/>
    <w:link w:val="CommentSubjectChar"/>
    <w:semiHidden/>
    <w:rsid w:val="00520E90"/>
    <w:pPr>
      <w:spacing w:after="0"/>
    </w:pPr>
    <w:rPr>
      <w:rFonts w:ascii="Arial" w:eastAsia="Times New Roman" w:hAnsi="Arial" w:cs="Times New Roman"/>
      <w:b/>
      <w:bCs/>
    </w:rPr>
  </w:style>
  <w:style w:type="character" w:customStyle="1" w:styleId="CommentSubjectChar1">
    <w:name w:val="Comment Subject Char1"/>
    <w:basedOn w:val="CommentTextChar"/>
    <w:uiPriority w:val="99"/>
    <w:semiHidden/>
    <w:rsid w:val="00520E90"/>
    <w:rPr>
      <w:b/>
      <w:bCs/>
      <w:sz w:val="20"/>
      <w:szCs w:val="20"/>
    </w:rPr>
  </w:style>
  <w:style w:type="paragraph" w:customStyle="1" w:styleId="Styl1">
    <w:name w:val="Styl1"/>
    <w:next w:val="DocumentMap"/>
    <w:rsid w:val="00520E90"/>
    <w:pPr>
      <w:tabs>
        <w:tab w:val="num" w:pos="454"/>
      </w:tabs>
      <w:spacing w:before="40" w:after="0" w:line="240" w:lineRule="auto"/>
      <w:ind w:left="454" w:hanging="454"/>
    </w:pPr>
    <w:rPr>
      <w:rFonts w:ascii="Arial" w:eastAsia="Times New Roman" w:hAnsi="Arial" w:cs="Times New Roman"/>
      <w:sz w:val="14"/>
      <w:szCs w:val="20"/>
      <w:lang w:eastAsia="cs-CZ"/>
    </w:rPr>
  </w:style>
  <w:style w:type="paragraph" w:styleId="DocumentMap">
    <w:name w:val="Document Map"/>
    <w:basedOn w:val="Normal"/>
    <w:link w:val="DocumentMapChar"/>
    <w:semiHidden/>
    <w:rsid w:val="00520E90"/>
    <w:pPr>
      <w:widowControl w:val="0"/>
      <w:shd w:val="clear" w:color="auto" w:fill="000080"/>
      <w:spacing w:after="0" w:line="240" w:lineRule="auto"/>
    </w:pPr>
    <w:rPr>
      <w:rFonts w:ascii="Tahoma" w:eastAsia="Times New Roman" w:hAnsi="Tahoma" w:cs="Times New Roman"/>
      <w:sz w:val="24"/>
      <w:szCs w:val="20"/>
      <w:lang w:eastAsia="cs-CZ"/>
    </w:rPr>
  </w:style>
  <w:style w:type="character" w:customStyle="1" w:styleId="DocumentMapChar">
    <w:name w:val="Document Map Char"/>
    <w:basedOn w:val="DefaultParagraphFont"/>
    <w:link w:val="DocumentMap"/>
    <w:semiHidden/>
    <w:rsid w:val="00520E90"/>
    <w:rPr>
      <w:rFonts w:ascii="Tahoma" w:eastAsia="Times New Roman" w:hAnsi="Tahoma" w:cs="Times New Roman"/>
      <w:sz w:val="24"/>
      <w:szCs w:val="20"/>
      <w:shd w:val="clear" w:color="auto" w:fill="000080"/>
      <w:lang w:eastAsia="cs-CZ"/>
    </w:rPr>
  </w:style>
  <w:style w:type="paragraph" w:customStyle="1" w:styleId="Nadpisbodu">
    <w:name w:val="Nadpis bodu"/>
    <w:basedOn w:val="Textsmlouvy"/>
    <w:rsid w:val="00520E90"/>
    <w:pPr>
      <w:keepNext/>
      <w:keepLines/>
      <w:spacing w:before="240" w:after="240"/>
    </w:pPr>
    <w:rPr>
      <w:b/>
      <w:sz w:val="28"/>
    </w:rPr>
  </w:style>
  <w:style w:type="paragraph" w:customStyle="1" w:styleId="VP-text">
    <w:name w:val="VP - text"/>
    <w:basedOn w:val="Normal"/>
    <w:rsid w:val="00520E90"/>
    <w:pPr>
      <w:spacing w:after="0" w:line="240" w:lineRule="auto"/>
      <w:ind w:left="454"/>
      <w:jc w:val="both"/>
    </w:pPr>
    <w:rPr>
      <w:rFonts w:ascii="Arial" w:eastAsia="Times New Roman" w:hAnsi="Arial" w:cs="Times New Roman"/>
      <w:sz w:val="14"/>
      <w:szCs w:val="20"/>
      <w:lang w:eastAsia="cs-CZ"/>
    </w:rPr>
  </w:style>
  <w:style w:type="paragraph" w:customStyle="1" w:styleId="VP-nadpis">
    <w:name w:val="VP - nadpis"/>
    <w:basedOn w:val="Normal"/>
    <w:rsid w:val="00520E90"/>
    <w:pPr>
      <w:keepNext/>
      <w:spacing w:after="0" w:line="240" w:lineRule="auto"/>
      <w:ind w:left="284" w:hanging="284"/>
    </w:pPr>
    <w:rPr>
      <w:rFonts w:ascii="Arial" w:eastAsia="Times New Roman" w:hAnsi="Arial" w:cs="Times New Roman"/>
      <w:b/>
      <w:i/>
      <w:sz w:val="14"/>
      <w:szCs w:val="20"/>
      <w:lang w:eastAsia="cs-CZ"/>
    </w:rPr>
  </w:style>
  <w:style w:type="character" w:styleId="Strong">
    <w:name w:val="Strong"/>
    <w:qFormat/>
    <w:rsid w:val="00520E90"/>
    <w:rPr>
      <w:b/>
      <w:bCs/>
    </w:rPr>
  </w:style>
  <w:style w:type="paragraph" w:styleId="BlockText">
    <w:name w:val="Block Text"/>
    <w:basedOn w:val="Normal"/>
    <w:rsid w:val="00520E90"/>
    <w:pPr>
      <w:tabs>
        <w:tab w:val="right" w:pos="10490"/>
      </w:tabs>
      <w:spacing w:after="20" w:line="240" w:lineRule="auto"/>
      <w:ind w:left="-2" w:right="213"/>
      <w:jc w:val="both"/>
    </w:pPr>
    <w:rPr>
      <w:rFonts w:ascii="Arial" w:eastAsia="Times New Roman" w:hAnsi="Arial" w:cs="Times New Roman"/>
      <w:sz w:val="15"/>
      <w:szCs w:val="20"/>
      <w:lang w:eastAsia="cs-CZ"/>
    </w:rPr>
  </w:style>
  <w:style w:type="paragraph" w:styleId="ListParagraph">
    <w:name w:val="List Paragraph"/>
    <w:basedOn w:val="Normal"/>
    <w:uiPriority w:val="34"/>
    <w:qFormat/>
    <w:rsid w:val="00520E90"/>
    <w:pPr>
      <w:spacing w:after="0" w:line="240" w:lineRule="auto"/>
      <w:ind w:left="720"/>
    </w:pPr>
    <w:rPr>
      <w:rFonts w:ascii="Calibri" w:eastAsia="Times New Roman" w:hAnsi="Calibri" w:cs="Times New Roman"/>
    </w:rPr>
  </w:style>
  <w:style w:type="paragraph" w:styleId="Title">
    <w:name w:val="Title"/>
    <w:basedOn w:val="Normal"/>
    <w:link w:val="TitleChar"/>
    <w:qFormat/>
    <w:rsid w:val="00520E90"/>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520E90"/>
    <w:rPr>
      <w:rFonts w:ascii="Times New Roman" w:eastAsia="Times New Roman" w:hAnsi="Times New Roman" w:cs="Times New Roman"/>
      <w:b/>
      <w:bCs/>
      <w:sz w:val="28"/>
      <w:szCs w:val="24"/>
    </w:rPr>
  </w:style>
  <w:style w:type="table" w:customStyle="1" w:styleId="TableNormal1">
    <w:name w:val="Table Normal1"/>
    <w:uiPriority w:val="99"/>
    <w:semiHidden/>
    <w:rsid w:val="008173E2"/>
    <w:pPr>
      <w:spacing w:after="0" w:line="240" w:lineRule="auto"/>
    </w:p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859112">
      <w:bodyDiv w:val="1"/>
      <w:marLeft w:val="0"/>
      <w:marRight w:val="0"/>
      <w:marTop w:val="0"/>
      <w:marBottom w:val="0"/>
      <w:divBdr>
        <w:top w:val="none" w:sz="0" w:space="0" w:color="auto"/>
        <w:left w:val="none" w:sz="0" w:space="0" w:color="auto"/>
        <w:bottom w:val="none" w:sz="0" w:space="0" w:color="auto"/>
        <w:right w:val="none" w:sz="0" w:space="0" w:color="auto"/>
      </w:divBdr>
    </w:div>
    <w:div w:id="1254053325">
      <w:bodyDiv w:val="1"/>
      <w:marLeft w:val="0"/>
      <w:marRight w:val="0"/>
      <w:marTop w:val="0"/>
      <w:marBottom w:val="0"/>
      <w:divBdr>
        <w:top w:val="none" w:sz="0" w:space="0" w:color="auto"/>
        <w:left w:val="none" w:sz="0" w:space="0" w:color="auto"/>
        <w:bottom w:val="none" w:sz="0" w:space="0" w:color="auto"/>
        <w:right w:val="none" w:sz="0" w:space="0" w:color="auto"/>
      </w:divBdr>
    </w:div>
    <w:div w:id="188432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mobile.cz" TargetMode="External"/><Relationship Id="rId18" Type="http://schemas.openxmlformats.org/officeDocument/2006/relationships/footer" Target="footer4.xml"/><Relationship Id="rId26" Type="http://schemas.openxmlformats.org/officeDocument/2006/relationships/hyperlink" Target="http://www.t-mobile.cz/t-box" TargetMode="External"/><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business@t-mobile.cz" TargetMode="Externa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hyperlink" Target="https://www.t-mobile.cz/internet-na-doma" TargetMode="External"/><Relationship Id="rId5" Type="http://schemas.openxmlformats.org/officeDocument/2006/relationships/numbering" Target="numbering.xml"/><Relationship Id="rId15" Type="http://schemas.openxmlformats.org/officeDocument/2006/relationships/hyperlink" Target="http://www.t-mobile.cz/novyzakaznik" TargetMode="External"/><Relationship Id="rId23" Type="http://schemas.openxmlformats.org/officeDocument/2006/relationships/footer" Target="footer8.xml"/><Relationship Id="rId28" Type="http://schemas.openxmlformats.org/officeDocument/2006/relationships/footer" Target="footer11.xml"/><Relationship Id="rId10" Type="http://schemas.openxmlformats.org/officeDocument/2006/relationships/endnotes" Target="endnotes.xml"/><Relationship Id="rId19" Type="http://schemas.openxmlformats.org/officeDocument/2006/relationships/hyperlink" Target="http://www.t-mobile.cz" TargetMode="External"/><Relationship Id="rId31"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7.xml"/><Relationship Id="rId27" Type="http://schemas.openxmlformats.org/officeDocument/2006/relationships/header" Target="header1.xml"/><Relationship Id="rId30" Type="http://schemas.openxmlformats.org/officeDocument/2006/relationships/footer" Target="foot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00E094-0808-466A-9D27-794F5F1D9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F141AFE-BF93-4F9D-9148-DA0A68D5F2C0}">
  <ds:schemaRefs>
    <ds:schemaRef ds:uri="http://schemas.openxmlformats.org/officeDocument/2006/bibliography"/>
  </ds:schemaRefs>
</ds:datastoreItem>
</file>

<file path=customXml/itemProps3.xml><?xml version="1.0" encoding="utf-8"?>
<ds:datastoreItem xmlns:ds="http://schemas.openxmlformats.org/officeDocument/2006/customXml" ds:itemID="{6FADDCC0-150C-47DB-8E94-7B4CE8061991}">
  <ds:schemaRefs>
    <ds:schemaRef ds:uri="http://schemas.microsoft.com/sharepoint/v3/contenttype/forms"/>
  </ds:schemaRefs>
</ds:datastoreItem>
</file>

<file path=customXml/itemProps4.xml><?xml version="1.0" encoding="utf-8"?>
<ds:datastoreItem xmlns:ds="http://schemas.openxmlformats.org/officeDocument/2006/customXml" ds:itemID="{8998946A-B3BE-46BC-824B-294ADD7A9DC0}">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e3e41b38-373c-4b3a-9137-5c0b023d0bef}" enabled="1" method="Standard" siteId="{b213b057-1008-4204-8c53-8147bc602a29}" removed="0"/>
</clbl:labelList>
</file>

<file path=docProps/app.xml><?xml version="1.0" encoding="utf-8"?>
<Properties xmlns="http://schemas.openxmlformats.org/officeDocument/2006/extended-properties" xmlns:vt="http://schemas.openxmlformats.org/officeDocument/2006/docPropsVTypes">
  <Template>Normal</Template>
  <TotalTime>23</TotalTime>
  <Pages>5</Pages>
  <Words>3055</Words>
  <Characters>18025</Characters>
  <Application>Microsoft Office Word</Application>
  <DocSecurity>0</DocSecurity>
  <Lines>150</Lines>
  <Paragraphs>42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Účastnická smlouva Pevný internet</vt:lpstr>
      <vt:lpstr>Účastnická smlouva Pevný internet</vt:lpstr>
    </vt:vector>
  </TitlesOfParts>
  <Company>HP</Company>
  <LinksUpToDate>false</LinksUpToDate>
  <CharactersWithSpaces>21038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Účastnická smlouva Pevný internet</dc:title>
  <dc:subject/>
  <dc:creator>Milos.Haken@t-mobile.cz</dc:creator>
  <cp:keywords>DSL, MMO, SME, LE, FC, NG</cp:keywords>
  <dc:description/>
  <cp:lastModifiedBy>Prášilová Eva</cp:lastModifiedBy>
  <cp:revision>21</cp:revision>
  <cp:lastPrinted>2018-01-30T11:04:00Z</cp:lastPrinted>
  <dcterms:created xsi:type="dcterms:W3CDTF">2023-02-03T12:46:00Z</dcterms:created>
  <dcterms:modified xsi:type="dcterms:W3CDTF">2024-01-11T13:51:00Z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y fmtid="{D5CDD505-2E9C-101B-9397-08002B2CF9AE}" pid="3" name="MSIP_Label_e3e41b38-373c-4b3a-9137-5c0b023d0bef_Enabled">
    <vt:lpwstr>true</vt:lpwstr>
  </property>
  <property fmtid="{D5CDD505-2E9C-101B-9397-08002B2CF9AE}" pid="4" name="MSIP_Label_e3e41b38-373c-4b3a-9137-5c0b023d0bef_SetDate">
    <vt:lpwstr>2021-12-17T08:39:11Z</vt:lpwstr>
  </property>
  <property fmtid="{D5CDD505-2E9C-101B-9397-08002B2CF9AE}" pid="5" name="MSIP_Label_e3e41b38-373c-4b3a-9137-5c0b023d0bef_Method">
    <vt:lpwstr>Standard</vt:lpwstr>
  </property>
  <property fmtid="{D5CDD505-2E9C-101B-9397-08002B2CF9AE}" pid="6" name="MSIP_Label_e3e41b38-373c-4b3a-9137-5c0b023d0bef_Name">
    <vt:lpwstr>C2-Internal</vt:lpwstr>
  </property>
  <property fmtid="{D5CDD505-2E9C-101B-9397-08002B2CF9AE}" pid="7" name="MSIP_Label_e3e41b38-373c-4b3a-9137-5c0b023d0bef_SiteId">
    <vt:lpwstr>b213b057-1008-4204-8c53-8147bc602a29</vt:lpwstr>
  </property>
  <property fmtid="{D5CDD505-2E9C-101B-9397-08002B2CF9AE}" pid="8" name="MSIP_Label_e3e41b38-373c-4b3a-9137-5c0b023d0bef_ActionId">
    <vt:lpwstr>2fc5303d-d883-442c-bc6b-6b1d7b7cb242</vt:lpwstr>
  </property>
  <property fmtid="{D5CDD505-2E9C-101B-9397-08002B2CF9AE}" pid="9" name="MSIP_Label_e3e41b38-373c-4b3a-9137-5c0b023d0bef_ContentBits">
    <vt:lpwstr>0</vt:lpwstr>
  </property>
</Properties>
</file>